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85" w:rsidRPr="00661A85" w:rsidRDefault="00661A85" w:rsidP="006D2D73">
      <w:pPr>
        <w:rPr>
          <w:b/>
          <w:color w:val="1F497D"/>
          <w:sz w:val="28"/>
        </w:rPr>
      </w:pPr>
      <w:r w:rsidRPr="00661A85">
        <w:rPr>
          <w:b/>
          <w:color w:val="1F497D"/>
          <w:sz w:val="28"/>
        </w:rPr>
        <w:t>Apertura programa FLIP certificación de idioma inglés 2017B.</w:t>
      </w:r>
    </w:p>
    <w:p w:rsidR="006D2D73" w:rsidRDefault="006D2D73" w:rsidP="006D2D73">
      <w:pPr>
        <w:rPr>
          <w:color w:val="1F497D"/>
        </w:rPr>
      </w:pPr>
      <w:r>
        <w:rPr>
          <w:color w:val="1F497D"/>
        </w:rPr>
        <w:t>¡Buen día!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Espero que se encuentren muy bien. </w:t>
      </w:r>
    </w:p>
    <w:p w:rsidR="006D2D73" w:rsidRDefault="006D2D73" w:rsidP="006D2D73">
      <w:pPr>
        <w:autoSpaceDE w:val="0"/>
        <w:autoSpaceDN w:val="0"/>
        <w:rPr>
          <w:color w:val="1F497D"/>
        </w:rPr>
      </w:pP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Por este medio les compartimos que el Programa Institucional de Lenguas Extranjeras (FLIP) nos informa de la apertura de la apertura de la convocatoria para la </w:t>
      </w:r>
      <w:r>
        <w:rPr>
          <w:b/>
          <w:bCs/>
          <w:color w:val="1F497D"/>
        </w:rPr>
        <w:t>certificación del idioma inglés</w:t>
      </w:r>
      <w:r>
        <w:rPr>
          <w:color w:val="1F497D"/>
        </w:rPr>
        <w:t xml:space="preserve"> correspondiente al ciclo </w:t>
      </w:r>
      <w:r>
        <w:rPr>
          <w:b/>
          <w:bCs/>
          <w:color w:val="1F497D"/>
        </w:rPr>
        <w:t>2017-B.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Se están ofertando diversos tipos de exámenes con validez nacional e internacional, como IELTS, TOEFL ITP y</w:t>
      </w:r>
      <w:r>
        <w:rPr>
          <w:color w:val="1F497D"/>
        </w:rPr>
        <w:t xml:space="preserve"> </w:t>
      </w:r>
      <w:r>
        <w:rPr>
          <w:color w:val="1F497D"/>
        </w:rPr>
        <w:t>TOEFL IBT, mismos que se llevarán a cabo durante los meses de septiembre a diciembre en la ciudad de Guadalajara.</w:t>
      </w:r>
    </w:p>
    <w:p w:rsidR="006D2D73" w:rsidRDefault="006D2D73" w:rsidP="006D2D73">
      <w:pPr>
        <w:autoSpaceDE w:val="0"/>
        <w:autoSpaceDN w:val="0"/>
        <w:rPr>
          <w:color w:val="1F497D"/>
        </w:rPr>
      </w:pP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En relación al comunicado que compartieron al Centro, estos apoyos estarán dirigidos principalmente a </w:t>
      </w:r>
      <w:r>
        <w:rPr>
          <w:color w:val="1F497D"/>
          <w:u w:val="single"/>
        </w:rPr>
        <w:t>estudiantes activos</w:t>
      </w:r>
      <w:r>
        <w:rPr>
          <w:color w:val="1F497D"/>
        </w:rPr>
        <w:t xml:space="preserve"> interesados en: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• Realizar movilidad internacional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• Cubrir con el requisito de egreso del dominio del inglés en los programas de licenciatura que así lo establezcan.</w:t>
      </w:r>
    </w:p>
    <w:p w:rsidR="006D2D73" w:rsidRDefault="006D2D73" w:rsidP="006D2D73">
      <w:pPr>
        <w:rPr>
          <w:color w:val="1F497D"/>
        </w:rPr>
      </w:pPr>
      <w:r>
        <w:rPr>
          <w:color w:val="1F497D"/>
        </w:rPr>
        <w:t>• Comprobar nivel de idioma al ingreso a posgrados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También se podrá beneficiar al personal académico y administrativo que esté relacionado con el área de internacionalización y lenguas extranjeras.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Lo anterior, con el fin de cubrir los objetivos de la Política Institucional de Lenguas Extranjeras, en materia de certificación de lenguas extranjeras y promoción de la internacionalización.</w:t>
      </w:r>
    </w:p>
    <w:p w:rsidR="006D2D73" w:rsidRDefault="006D2D73" w:rsidP="006D2D73">
      <w:pPr>
        <w:autoSpaceDE w:val="0"/>
        <w:autoSpaceDN w:val="0"/>
        <w:rPr>
          <w:color w:val="1F497D"/>
        </w:rPr>
      </w:pP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Será necesario que quienes estén interesados realicen un registro en línea en: </w:t>
      </w:r>
      <w:hyperlink r:id="rId4" w:history="1">
        <w:r>
          <w:rPr>
            <w:rStyle w:val="Hipervnculo"/>
          </w:rPr>
          <w:t>http://www.cga.udg.mx/flip/alumnos</w:t>
        </w:r>
      </w:hyperlink>
      <w:r>
        <w:rPr>
          <w:color w:val="1F497D"/>
        </w:rPr>
        <w:t xml:space="preserve">, ahí expondrán también los motivos por los que desean obtener la certificación. </w:t>
      </w:r>
    </w:p>
    <w:p w:rsidR="006D2D73" w:rsidRDefault="006D2D73" w:rsidP="006D2D73">
      <w:pPr>
        <w:autoSpaceDE w:val="0"/>
        <w:autoSpaceDN w:val="0"/>
        <w:rPr>
          <w:color w:val="1F497D"/>
        </w:rPr>
      </w:pP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Importante: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El realizar el registro en línea no garantiza la aceptación en algún examen de certificación.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>Por favor se solicita que quién postule y resulte beneficiado realmente acuda a la certificación.</w:t>
      </w:r>
    </w:p>
    <w:p w:rsidR="006D2D73" w:rsidRDefault="006D2D73" w:rsidP="006D2D73">
      <w:pPr>
        <w:autoSpaceDE w:val="0"/>
        <w:autoSpaceDN w:val="0"/>
        <w:rPr>
          <w:color w:val="1F497D"/>
        </w:rPr>
      </w:pP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Mayores informes en </w:t>
      </w:r>
      <w:hyperlink r:id="rId5" w:history="1">
        <w:r>
          <w:rPr>
            <w:rStyle w:val="Hipervnculo"/>
          </w:rPr>
          <w:t>www.flipudg.com</w:t>
        </w:r>
      </w:hyperlink>
      <w:r>
        <w:rPr>
          <w:color w:val="1F497D"/>
        </w:rPr>
        <w:t xml:space="preserve">, así como en medios institucionales y en esta unidad. 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D2D73" w:rsidRDefault="006D2D73" w:rsidP="006D2D73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Seguimos al tanto. </w:t>
      </w:r>
    </w:p>
    <w:p w:rsidR="006D2D73" w:rsidRDefault="006D2D73" w:rsidP="006D2D73">
      <w:pPr>
        <w:rPr>
          <w:color w:val="1F497D"/>
          <w:lang w:eastAsia="es-MX"/>
        </w:rPr>
      </w:pPr>
    </w:p>
    <w:p w:rsidR="006D2D73" w:rsidRDefault="006D2D73" w:rsidP="006D2D73">
      <w:pPr>
        <w:rPr>
          <w:color w:val="1F497D"/>
          <w:lang w:eastAsia="es-MX"/>
        </w:rPr>
      </w:pPr>
      <w:r>
        <w:rPr>
          <w:color w:val="1F497D"/>
          <w:lang w:eastAsia="es-MX"/>
        </w:rPr>
        <w:t>Saludos cordiales</w:t>
      </w:r>
    </w:p>
    <w:p w:rsidR="006D2D73" w:rsidRDefault="006D2D73" w:rsidP="006D2D73">
      <w:pPr>
        <w:rPr>
          <w:color w:val="1F497D"/>
          <w:lang w:val="es-ES" w:eastAsia="es-MX"/>
        </w:rPr>
      </w:pPr>
    </w:p>
    <w:p w:rsidR="006D2D73" w:rsidRDefault="006D2D73" w:rsidP="006D2D73">
      <w:pPr>
        <w:rPr>
          <w:color w:val="1F497D"/>
          <w:lang w:val="es-ES" w:eastAsia="es-MX"/>
        </w:rPr>
      </w:pPr>
      <w:r>
        <w:rPr>
          <w:color w:val="1F497D"/>
          <w:lang w:val="es-ES" w:eastAsia="es-MX"/>
        </w:rPr>
        <w:t xml:space="preserve">Norma Sandoval </w:t>
      </w:r>
    </w:p>
    <w:p w:rsidR="006D2D73" w:rsidRDefault="006D2D73" w:rsidP="006D2D73">
      <w:pPr>
        <w:rPr>
          <w:color w:val="1F497D"/>
          <w:lang w:val="es-ES" w:eastAsia="es-MX"/>
        </w:rPr>
      </w:pPr>
    </w:p>
    <w:p w:rsidR="006D2D73" w:rsidRDefault="006D2D73" w:rsidP="006D2D73">
      <w:pPr>
        <w:rPr>
          <w:sz w:val="20"/>
          <w:szCs w:val="20"/>
          <w:lang w:eastAsia="es-MX"/>
        </w:rPr>
      </w:pPr>
      <w:r>
        <w:rPr>
          <w:color w:val="0000FF"/>
          <w:sz w:val="20"/>
          <w:szCs w:val="20"/>
          <w:lang w:val="es-ES" w:eastAsia="es-MX"/>
        </w:rPr>
        <w:t>Unidad de Becas e Intercambio</w:t>
      </w:r>
      <w:r>
        <w:rPr>
          <w:color w:val="0000FF"/>
          <w:sz w:val="20"/>
          <w:szCs w:val="20"/>
          <w:lang w:val="es-ES" w:eastAsia="es-MX"/>
        </w:rPr>
        <w:br/>
        <w:t>Centro Universitario de Ciencias Exactas e Ingenierías</w:t>
      </w:r>
      <w:r>
        <w:rPr>
          <w:color w:val="0000FF"/>
          <w:sz w:val="20"/>
          <w:szCs w:val="20"/>
          <w:lang w:val="es-ES" w:eastAsia="es-MX"/>
        </w:rPr>
        <w:br/>
        <w:t>Secretaría Académica/Coordinación de Servicios Académicos</w:t>
      </w:r>
      <w:r>
        <w:rPr>
          <w:color w:val="0000FF"/>
          <w:sz w:val="20"/>
          <w:szCs w:val="20"/>
          <w:lang w:val="es-ES" w:eastAsia="es-MX"/>
        </w:rPr>
        <w:br/>
        <w:t>Tel. 13785900 Ext. 27420</w:t>
      </w:r>
    </w:p>
    <w:p w:rsidR="006D2D73" w:rsidRDefault="006D2D73" w:rsidP="006D2D73">
      <w:pPr>
        <w:rPr>
          <w:b/>
          <w:bCs/>
          <w:color w:val="1F497D"/>
          <w:lang w:eastAsia="es-MX"/>
        </w:rPr>
      </w:pPr>
    </w:p>
    <w:p w:rsidR="00661A85" w:rsidRDefault="00661A85">
      <w:pPr>
        <w:spacing w:after="160" w:line="259" w:lineRule="auto"/>
      </w:pPr>
      <w:r>
        <w:br w:type="page"/>
      </w:r>
    </w:p>
    <w:p w:rsidR="00661A85" w:rsidRPr="00661A85" w:rsidRDefault="00661A85" w:rsidP="00661A85">
      <w:pPr>
        <w:rPr>
          <w:b/>
          <w:color w:val="1F497D"/>
          <w:sz w:val="28"/>
          <w:szCs w:val="24"/>
        </w:rPr>
      </w:pPr>
      <w:r w:rsidRPr="00661A85">
        <w:rPr>
          <w:b/>
          <w:color w:val="1F497D"/>
          <w:sz w:val="28"/>
          <w:szCs w:val="24"/>
        </w:rPr>
        <w:lastRenderedPageBreak/>
        <w:t>Beca "Inicia tu carrera" SEP-PROSPERA 2017-2018 y Beca SEP-PROSPERA segundo año 2017-2018</w:t>
      </w:r>
    </w:p>
    <w:p w:rsidR="00661A85" w:rsidRDefault="00661A85" w:rsidP="00661A8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Buen día</w:t>
      </w:r>
    </w:p>
    <w:p w:rsidR="00661A85" w:rsidRDefault="00661A85" w:rsidP="00661A85">
      <w:pPr>
        <w:rPr>
          <w:color w:val="1F497D"/>
          <w:sz w:val="24"/>
          <w:szCs w:val="24"/>
        </w:rPr>
      </w:pPr>
      <w:bookmarkStart w:id="0" w:name="_GoBack"/>
      <w:bookmarkEnd w:id="0"/>
    </w:p>
    <w:p w:rsidR="00661A85" w:rsidRDefault="00661A85" w:rsidP="00661A8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Con el gusto de saludarles, les compartimos información de la apertura de dos convocatorias para estudiantes cuyas familias pertenecen a PROSPERA. </w:t>
      </w:r>
    </w:p>
    <w:p w:rsidR="00661A85" w:rsidRDefault="00661A85" w:rsidP="00661A85">
      <w:pPr>
        <w:rPr>
          <w:color w:val="1F497D"/>
          <w:sz w:val="24"/>
          <w:szCs w:val="24"/>
        </w:rPr>
      </w:pPr>
    </w:p>
    <w:p w:rsidR="00661A85" w:rsidRDefault="00661A85" w:rsidP="00661A85">
      <w:pPr>
        <w:textAlignment w:val="baseline"/>
        <w:rPr>
          <w:color w:val="1F497D"/>
          <w:sz w:val="24"/>
          <w:szCs w:val="24"/>
          <w:lang w:eastAsia="es-MX"/>
        </w:rPr>
      </w:pPr>
      <w:r>
        <w:rPr>
          <w:color w:val="1F497D"/>
          <w:sz w:val="24"/>
          <w:szCs w:val="24"/>
          <w:lang w:eastAsia="es-MX"/>
        </w:rPr>
        <w:t>:::::::::::::::::::::::::::::::::::::::::</w:t>
      </w:r>
    </w:p>
    <w:p w:rsidR="00661A85" w:rsidRDefault="00661A85" w:rsidP="00661A85">
      <w:pPr>
        <w:spacing w:line="525" w:lineRule="atLeast"/>
        <w:textAlignment w:val="bottom"/>
        <w:rPr>
          <w:b/>
          <w:bCs/>
          <w:color w:val="1F497D"/>
          <w:spacing w:val="-12"/>
          <w:lang w:eastAsia="es-MX"/>
        </w:rPr>
      </w:pPr>
      <w:r>
        <w:rPr>
          <w:b/>
          <w:bCs/>
          <w:color w:val="1F497D"/>
          <w:lang w:eastAsia="es-MX"/>
        </w:rPr>
        <w:t>B</w:t>
      </w:r>
      <w:r>
        <w:rPr>
          <w:b/>
          <w:bCs/>
          <w:color w:val="1F497D"/>
          <w:spacing w:val="-12"/>
          <w:lang w:eastAsia="es-MX"/>
        </w:rPr>
        <w:t>eca "Inicia tu carrera" SEP-PROSPERA 2017-2018</w:t>
      </w:r>
    </w:p>
    <w:p w:rsidR="00661A85" w:rsidRDefault="00661A85" w:rsidP="00661A85">
      <w:pPr>
        <w:rPr>
          <w:color w:val="1F497D"/>
        </w:rPr>
      </w:pPr>
      <w:r>
        <w:rPr>
          <w:color w:val="1F497D"/>
          <w:highlight w:val="lightGray"/>
        </w:rPr>
        <w:t>Dirigida a estudiantes activos de licenciatura de primer ingreso que pertenezcan a una familia beneficiaria del padrón Prospera.</w:t>
      </w:r>
    </w:p>
    <w:p w:rsidR="00661A85" w:rsidRDefault="00661A85" w:rsidP="00661A85">
      <w:pPr>
        <w:rPr>
          <w:color w:val="1F497D"/>
        </w:rPr>
      </w:pPr>
      <w:hyperlink r:id="rId6" w:history="1">
        <w:r>
          <w:rPr>
            <w:rStyle w:val="Hipervnculo"/>
          </w:rPr>
          <w:t>http://www.cucei.udg.mx/sites/default/files/convocatoria/inicia_tu_carrera_sep-prospera_2017-2018_1.pdf</w:t>
        </w:r>
      </w:hyperlink>
    </w:p>
    <w:p w:rsidR="00661A85" w:rsidRDefault="00661A85" w:rsidP="00661A85">
      <w:pPr>
        <w:rPr>
          <w:color w:val="1F497D"/>
        </w:rPr>
      </w:pPr>
    </w:p>
    <w:p w:rsidR="00661A85" w:rsidRDefault="00661A85" w:rsidP="00661A85">
      <w:pPr>
        <w:rPr>
          <w:color w:val="1F497D"/>
        </w:rPr>
      </w:pPr>
    </w:p>
    <w:p w:rsidR="00661A85" w:rsidRDefault="00661A85" w:rsidP="00661A85">
      <w:pPr>
        <w:textAlignment w:val="baseline"/>
        <w:rPr>
          <w:color w:val="1F497D"/>
          <w:lang w:eastAsia="es-MX"/>
        </w:rPr>
      </w:pPr>
      <w:r>
        <w:rPr>
          <w:color w:val="1F497D"/>
          <w:lang w:eastAsia="es-MX"/>
        </w:rPr>
        <w:t>:::::::::::::::::::::::::::::::::::::::::</w:t>
      </w:r>
    </w:p>
    <w:p w:rsidR="00661A85" w:rsidRDefault="00661A85" w:rsidP="00661A85"/>
    <w:p w:rsidR="00661A85" w:rsidRDefault="00661A85" w:rsidP="00661A85">
      <w:pPr>
        <w:textAlignment w:val="baseline"/>
        <w:rPr>
          <w:rFonts w:ascii="Tahoma" w:hAnsi="Tahoma" w:cs="Tahoma"/>
          <w:color w:val="444444"/>
          <w:lang w:eastAsia="es-MX"/>
        </w:rPr>
      </w:pPr>
    </w:p>
    <w:p w:rsidR="00661A85" w:rsidRDefault="00661A85" w:rsidP="00661A85">
      <w:pPr>
        <w:textAlignment w:val="baseline"/>
        <w:rPr>
          <w:color w:val="1F497D"/>
          <w:spacing w:val="-12"/>
          <w:lang w:eastAsia="es-MX"/>
        </w:rPr>
      </w:pPr>
      <w:r>
        <w:rPr>
          <w:color w:val="1F497D"/>
          <w:spacing w:val="-12"/>
          <w:lang w:eastAsia="es-MX"/>
        </w:rPr>
        <w:t>**NUEVA**</w:t>
      </w:r>
    </w:p>
    <w:p w:rsidR="00661A85" w:rsidRDefault="00661A85" w:rsidP="00661A85">
      <w:pPr>
        <w:textAlignment w:val="baseline"/>
        <w:rPr>
          <w:b/>
          <w:bCs/>
          <w:color w:val="1F497D"/>
          <w:spacing w:val="-12"/>
          <w:lang w:eastAsia="es-MX"/>
        </w:rPr>
      </w:pPr>
      <w:hyperlink r:id="rId7" w:tooltip=" Beca SEP-PROSPERA segundo año 2017-2018" w:history="1">
        <w:proofErr w:type="gramStart"/>
        <w:r>
          <w:rPr>
            <w:rStyle w:val="Hipervnculo"/>
            <w:b/>
            <w:bCs/>
            <w:color w:val="1F497D"/>
            <w:spacing w:val="-12"/>
            <w:u w:val="none"/>
            <w:bdr w:val="none" w:sz="0" w:space="0" w:color="auto" w:frame="1"/>
            <w:lang w:eastAsia="es-MX"/>
          </w:rPr>
          <w:t>Beca  SEP</w:t>
        </w:r>
        <w:proofErr w:type="gramEnd"/>
        <w:r>
          <w:rPr>
            <w:rStyle w:val="Hipervnculo"/>
            <w:b/>
            <w:bCs/>
            <w:color w:val="1F497D"/>
            <w:spacing w:val="-12"/>
            <w:u w:val="none"/>
            <w:bdr w:val="none" w:sz="0" w:space="0" w:color="auto" w:frame="1"/>
            <w:lang w:eastAsia="es-MX"/>
          </w:rPr>
          <w:t>-PROSPERA segundo año 2017-2018</w:t>
        </w:r>
      </w:hyperlink>
    </w:p>
    <w:p w:rsidR="00661A85" w:rsidRDefault="00661A85" w:rsidP="00661A85">
      <w:pPr>
        <w:rPr>
          <w:color w:val="1F497D"/>
        </w:rPr>
      </w:pPr>
      <w:r>
        <w:rPr>
          <w:color w:val="1F497D"/>
          <w:shd w:val="clear" w:color="auto" w:fill="D9D9D9"/>
        </w:rPr>
        <w:t>Dirigida a estudiantes activos de licenciatura de segundo año (tercer semestre) que pertenezcan a una familia beneficiaria del padrón PROSPERA.</w:t>
      </w:r>
    </w:p>
    <w:p w:rsidR="00661A85" w:rsidRDefault="00661A85" w:rsidP="00661A85">
      <w:pPr>
        <w:rPr>
          <w:color w:val="1F497D"/>
        </w:rPr>
      </w:pPr>
      <w:hyperlink r:id="rId8" w:history="1">
        <w:r>
          <w:rPr>
            <w:rStyle w:val="Hipervnculo"/>
          </w:rPr>
          <w:t>http://www.becaseducacionsuperior.sep.gob.mx/files/Comunicacion/Convocatorias/2017/Convocatorias_PDF/SEP-PROSPERA_2017-2018_2do_A.pdf</w:t>
        </w:r>
      </w:hyperlink>
    </w:p>
    <w:p w:rsidR="00661A85" w:rsidRDefault="00661A85" w:rsidP="00661A85">
      <w:pPr>
        <w:rPr>
          <w:b/>
          <w:bCs/>
          <w:color w:val="1F497D"/>
          <w:highlight w:val="yellow"/>
          <w:u w:val="single"/>
        </w:rPr>
      </w:pPr>
    </w:p>
    <w:p w:rsidR="00661A85" w:rsidRDefault="00661A85" w:rsidP="00661A85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highlight w:val="yellow"/>
          <w:u w:val="single"/>
        </w:rPr>
        <w:t>Importante: NO se trata de la beca de Manutención de SEP-SICYT.</w:t>
      </w:r>
      <w:r>
        <w:rPr>
          <w:b/>
          <w:bCs/>
          <w:color w:val="1F497D"/>
          <w:u w:val="single"/>
        </w:rPr>
        <w:t xml:space="preserve"> </w:t>
      </w:r>
    </w:p>
    <w:p w:rsidR="00661A85" w:rsidRDefault="00661A85" w:rsidP="00661A85">
      <w:pPr>
        <w:rPr>
          <w:color w:val="1F497D"/>
        </w:rPr>
      </w:pPr>
    </w:p>
    <w:p w:rsidR="00661A85" w:rsidRDefault="00661A85" w:rsidP="00661A85"/>
    <w:p w:rsidR="00661A85" w:rsidRDefault="00661A85" w:rsidP="00661A85">
      <w:pPr>
        <w:textAlignment w:val="baseline"/>
        <w:rPr>
          <w:color w:val="1F497D"/>
          <w:lang w:eastAsia="es-MX"/>
        </w:rPr>
      </w:pPr>
      <w:r>
        <w:rPr>
          <w:color w:val="1F497D"/>
          <w:lang w:eastAsia="es-MX"/>
        </w:rPr>
        <w:t>:::::::::::::::::::::::::::::::::::::::::</w:t>
      </w:r>
    </w:p>
    <w:p w:rsidR="00661A85" w:rsidRDefault="00661A85" w:rsidP="00661A85"/>
    <w:p w:rsidR="00661A85" w:rsidRDefault="00661A85" w:rsidP="00661A85">
      <w:pPr>
        <w:rPr>
          <w:color w:val="1F497D"/>
        </w:rPr>
      </w:pPr>
      <w:r>
        <w:rPr>
          <w:color w:val="1F497D"/>
        </w:rPr>
        <w:t>Mayores informes también en:</w:t>
      </w:r>
    </w:p>
    <w:p w:rsidR="00661A85" w:rsidRDefault="00661A85" w:rsidP="00661A85">
      <w:pPr>
        <w:rPr>
          <w:color w:val="1F497D"/>
        </w:rPr>
      </w:pPr>
      <w:hyperlink r:id="rId9" w:history="1">
        <w:r>
          <w:rPr>
            <w:rStyle w:val="Hipervnculo"/>
          </w:rPr>
          <w:t>http://www.cucei.udg.mx/es/servicios/becas-y-convocatorias</w:t>
        </w:r>
      </w:hyperlink>
    </w:p>
    <w:p w:rsidR="00661A85" w:rsidRDefault="00661A85" w:rsidP="00661A85">
      <w:pPr>
        <w:rPr>
          <w:color w:val="1F497D"/>
        </w:rPr>
      </w:pPr>
    </w:p>
    <w:p w:rsidR="00661A85" w:rsidRDefault="00661A85" w:rsidP="00661A85"/>
    <w:p w:rsidR="00661A85" w:rsidRDefault="00661A85" w:rsidP="00661A85">
      <w:pPr>
        <w:rPr>
          <w:color w:val="1F497D"/>
          <w:lang w:eastAsia="es-MX"/>
        </w:rPr>
      </w:pPr>
      <w:r>
        <w:rPr>
          <w:color w:val="1F497D"/>
          <w:lang w:eastAsia="es-MX"/>
        </w:rPr>
        <w:t>Saludos cordiales</w:t>
      </w:r>
    </w:p>
    <w:p w:rsidR="00661A85" w:rsidRDefault="00661A85" w:rsidP="00661A85">
      <w:pPr>
        <w:rPr>
          <w:color w:val="1F497D"/>
          <w:lang w:eastAsia="es-MX"/>
        </w:rPr>
      </w:pPr>
    </w:p>
    <w:p w:rsidR="00661A85" w:rsidRDefault="00661A85" w:rsidP="00661A85">
      <w:pPr>
        <w:shd w:val="clear" w:color="auto" w:fill="FFFFFF"/>
        <w:rPr>
          <w:color w:val="1F497D"/>
          <w:sz w:val="20"/>
          <w:szCs w:val="20"/>
          <w:lang w:eastAsia="es-MX"/>
        </w:rPr>
      </w:pPr>
      <w:r>
        <w:rPr>
          <w:color w:val="1F497D"/>
          <w:sz w:val="20"/>
          <w:szCs w:val="20"/>
          <w:lang w:eastAsia="es-MX"/>
        </w:rPr>
        <w:t>Norma Sandoval</w:t>
      </w:r>
    </w:p>
    <w:p w:rsidR="00661A85" w:rsidRDefault="00661A85" w:rsidP="00661A85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es-MX"/>
        </w:rPr>
      </w:pPr>
      <w:r>
        <w:rPr>
          <w:color w:val="1F497D"/>
          <w:sz w:val="20"/>
          <w:szCs w:val="20"/>
          <w:lang w:val="es-ES" w:eastAsia="es-MX"/>
        </w:rPr>
        <w:t>Unidad de Becas e Intercambio</w:t>
      </w:r>
      <w:r>
        <w:rPr>
          <w:color w:val="1F497D"/>
          <w:sz w:val="20"/>
          <w:szCs w:val="20"/>
          <w:lang w:val="es-ES" w:eastAsia="es-MX"/>
        </w:rPr>
        <w:br/>
        <w:t>Centro Universitario de Ciencias Exactas e Ingenierías</w:t>
      </w:r>
      <w:r>
        <w:rPr>
          <w:color w:val="1F497D"/>
          <w:sz w:val="20"/>
          <w:szCs w:val="20"/>
          <w:lang w:val="es-ES" w:eastAsia="es-MX"/>
        </w:rPr>
        <w:br/>
        <w:t>Secretaría Académica/Coordinación de Servicios Académicos</w:t>
      </w:r>
      <w:r>
        <w:rPr>
          <w:color w:val="1F497D"/>
          <w:sz w:val="20"/>
          <w:szCs w:val="20"/>
          <w:lang w:val="es-ES" w:eastAsia="es-MX"/>
        </w:rPr>
        <w:br/>
        <w:t xml:space="preserve">Tel. 13785900 Ext. 27420 </w:t>
      </w:r>
    </w:p>
    <w:p w:rsidR="0022577E" w:rsidRDefault="0022577E"/>
    <w:sectPr w:rsidR="00225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3"/>
    <w:rsid w:val="0022577E"/>
    <w:rsid w:val="00661A85"/>
    <w:rsid w:val="006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8B6D-E677-4867-AD53-F9DF8B2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7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educacionsuperior.sep.gob.mx/files/Comunicacion/Convocatorias/2017/Convocatorias_PDF/SEP-PROSPERA_2017-2018_2do_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cei.udg.mx/es/servicios/becas-y-convocatorias/beca-sep-prospera-segundo-ano-2017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cei.udg.mx/sites/default/files/convocatoria/inicia_tu_carrera_sep-prospera_2017-2018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ipudg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ga.udg.mx/flip/alumnos" TargetMode="External"/><Relationship Id="rId9" Type="http://schemas.openxmlformats.org/officeDocument/2006/relationships/hyperlink" Target="http://www.cucei.udg.mx/es/servicios/becas-y-convocato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2</cp:revision>
  <dcterms:created xsi:type="dcterms:W3CDTF">2017-08-29T16:55:00Z</dcterms:created>
  <dcterms:modified xsi:type="dcterms:W3CDTF">2017-08-29T16:57:00Z</dcterms:modified>
</cp:coreProperties>
</file>