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D5" w:rsidRPr="004B3245" w:rsidRDefault="003E3516" w:rsidP="0019796F">
      <w:pPr>
        <w:spacing w:after="0"/>
        <w:jc w:val="center"/>
        <w:rPr>
          <w:rFonts w:ascii="Times New Roman" w:hAnsi="Times New Roman" w:cs="Times New Roman"/>
          <w:b/>
          <w:sz w:val="24"/>
          <w:szCs w:val="24"/>
        </w:rPr>
      </w:pPr>
      <w:r w:rsidRPr="004B3245">
        <w:rPr>
          <w:rFonts w:ascii="Times New Roman" w:hAnsi="Times New Roman" w:cs="Times New Roman"/>
          <w:b/>
          <w:sz w:val="24"/>
          <w:szCs w:val="24"/>
        </w:rPr>
        <w:t xml:space="preserve">GUÍA PARA ELABORAR LA TESIS DEL </w:t>
      </w:r>
      <w:r w:rsidR="00F1546A" w:rsidRPr="004B3245">
        <w:rPr>
          <w:rFonts w:ascii="Times New Roman" w:hAnsi="Times New Roman" w:cs="Times New Roman"/>
          <w:b/>
          <w:sz w:val="24"/>
          <w:szCs w:val="24"/>
        </w:rPr>
        <w:t xml:space="preserve">DOCTORADO </w:t>
      </w:r>
      <w:r w:rsidRPr="004B3245">
        <w:rPr>
          <w:rFonts w:ascii="Times New Roman" w:hAnsi="Times New Roman" w:cs="Times New Roman"/>
          <w:b/>
          <w:sz w:val="24"/>
          <w:szCs w:val="24"/>
        </w:rPr>
        <w:t xml:space="preserve">EN CIENCIAS EN MICROBIOLOGIA Y LA BIOTECNOLOGIA MOLECULAR. </w:t>
      </w:r>
    </w:p>
    <w:p w:rsidR="0019796F" w:rsidRDefault="0019796F" w:rsidP="0019796F">
      <w:pPr>
        <w:autoSpaceDE w:val="0"/>
        <w:autoSpaceDN w:val="0"/>
        <w:adjustRightInd w:val="0"/>
        <w:spacing w:after="0" w:line="240" w:lineRule="auto"/>
        <w:jc w:val="both"/>
        <w:rPr>
          <w:rFonts w:ascii="Times New Roman" w:hAnsi="Times New Roman" w:cs="Times New Roman"/>
          <w:b/>
          <w:bCs/>
          <w:sz w:val="24"/>
          <w:szCs w:val="24"/>
        </w:rPr>
      </w:pPr>
    </w:p>
    <w:p w:rsidR="0019796F" w:rsidRPr="004B3245" w:rsidRDefault="00415441" w:rsidP="0019796F">
      <w:pPr>
        <w:pStyle w:val="Prrafodelista"/>
        <w:numPr>
          <w:ilvl w:val="0"/>
          <w:numId w:val="3"/>
        </w:numPr>
        <w:autoSpaceDE w:val="0"/>
        <w:autoSpaceDN w:val="0"/>
        <w:adjustRightInd w:val="0"/>
        <w:spacing w:after="0" w:line="240" w:lineRule="auto"/>
        <w:jc w:val="both"/>
        <w:rPr>
          <w:rFonts w:ascii="Times New Roman" w:hAnsi="Times New Roman" w:cs="Times New Roman"/>
          <w:b/>
          <w:bCs/>
          <w:i/>
          <w:sz w:val="24"/>
          <w:szCs w:val="24"/>
        </w:rPr>
      </w:pPr>
      <w:r w:rsidRPr="004B3245">
        <w:rPr>
          <w:rFonts w:ascii="Times New Roman" w:hAnsi="Times New Roman" w:cs="Times New Roman"/>
          <w:b/>
          <w:bCs/>
          <w:i/>
          <w:sz w:val="24"/>
          <w:szCs w:val="24"/>
        </w:rPr>
        <w:t>Formato de la tesis</w:t>
      </w:r>
    </w:p>
    <w:p w:rsidR="00D20136" w:rsidRDefault="0019796F" w:rsidP="0019796F">
      <w:pPr>
        <w:autoSpaceDE w:val="0"/>
        <w:autoSpaceDN w:val="0"/>
        <w:adjustRightInd w:val="0"/>
        <w:spacing w:after="0" w:line="240" w:lineRule="auto"/>
        <w:jc w:val="both"/>
        <w:rPr>
          <w:rFonts w:ascii="Times New Roman" w:hAnsi="Times New Roman" w:cs="Times New Roman"/>
          <w:sz w:val="24"/>
          <w:szCs w:val="24"/>
        </w:rPr>
      </w:pPr>
      <w:r w:rsidRPr="0019796F">
        <w:rPr>
          <w:rFonts w:ascii="Times New Roman" w:hAnsi="Times New Roman" w:cs="Times New Roman"/>
          <w:sz w:val="24"/>
          <w:szCs w:val="24"/>
        </w:rPr>
        <w:t>La tes</w:t>
      </w:r>
      <w:r>
        <w:rPr>
          <w:rFonts w:ascii="Times New Roman" w:hAnsi="Times New Roman" w:cs="Times New Roman"/>
          <w:sz w:val="24"/>
          <w:szCs w:val="24"/>
        </w:rPr>
        <w:t xml:space="preserve">is se escribe en idioma español, sin </w:t>
      </w:r>
      <w:r w:rsidR="003E3516">
        <w:rPr>
          <w:rFonts w:ascii="Times New Roman" w:hAnsi="Times New Roman" w:cs="Times New Roman"/>
          <w:sz w:val="24"/>
          <w:szCs w:val="24"/>
        </w:rPr>
        <w:t>embargo,</w:t>
      </w:r>
      <w:r>
        <w:rPr>
          <w:rFonts w:ascii="Times New Roman" w:hAnsi="Times New Roman" w:cs="Times New Roman"/>
          <w:sz w:val="24"/>
          <w:szCs w:val="24"/>
        </w:rPr>
        <w:t xml:space="preserve"> p</w:t>
      </w:r>
      <w:r w:rsidRPr="0019796F">
        <w:rPr>
          <w:rFonts w:ascii="Times New Roman" w:hAnsi="Times New Roman" w:cs="Times New Roman"/>
          <w:sz w:val="24"/>
          <w:szCs w:val="24"/>
        </w:rPr>
        <w:t>or</w:t>
      </w:r>
      <w:r>
        <w:rPr>
          <w:rFonts w:ascii="Times New Roman" w:hAnsi="Times New Roman" w:cs="Times New Roman"/>
          <w:sz w:val="24"/>
          <w:szCs w:val="24"/>
        </w:rPr>
        <w:t xml:space="preserve"> alguna razón especial</w:t>
      </w:r>
      <w:r w:rsidRPr="0019796F">
        <w:rPr>
          <w:rFonts w:ascii="Times New Roman" w:hAnsi="Times New Roman" w:cs="Times New Roman"/>
          <w:sz w:val="24"/>
          <w:szCs w:val="24"/>
        </w:rPr>
        <w:t xml:space="preserve"> pueden utilizarse palabras extranjeras</w:t>
      </w:r>
      <w:r w:rsidR="00D20136">
        <w:rPr>
          <w:rFonts w:ascii="Times New Roman" w:hAnsi="Times New Roman" w:cs="Times New Roman"/>
          <w:sz w:val="24"/>
          <w:szCs w:val="24"/>
        </w:rPr>
        <w:t xml:space="preserve">. </w:t>
      </w:r>
    </w:p>
    <w:p w:rsidR="0019796F" w:rsidRPr="0019796F" w:rsidRDefault="009B6854" w:rsidP="001979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debe escribir</w:t>
      </w:r>
      <w:r w:rsidR="0019796F" w:rsidRPr="0019796F">
        <w:rPr>
          <w:rFonts w:ascii="Times New Roman" w:hAnsi="Times New Roman" w:cs="Times New Roman"/>
          <w:sz w:val="24"/>
          <w:szCs w:val="24"/>
        </w:rPr>
        <w:t xml:space="preserve"> sobre papel tamaño carta (215 x 279 mm) de preferencia con la impresión por una sola cara (el anverso), si se decide imprimir por ambas caras del papel (anverso y reverso), éste debe tener el peso y la opacidad suficientes para garantizar la buena legibilidad de textos y figuras por ambos lados.</w:t>
      </w:r>
    </w:p>
    <w:p w:rsidR="00D20136" w:rsidRDefault="0019796F" w:rsidP="0019796F">
      <w:pPr>
        <w:autoSpaceDE w:val="0"/>
        <w:autoSpaceDN w:val="0"/>
        <w:adjustRightInd w:val="0"/>
        <w:spacing w:after="0" w:line="240" w:lineRule="auto"/>
        <w:jc w:val="both"/>
        <w:rPr>
          <w:rFonts w:ascii="Times New Roman" w:hAnsi="Times New Roman" w:cs="Times New Roman"/>
          <w:sz w:val="24"/>
          <w:szCs w:val="24"/>
        </w:rPr>
      </w:pPr>
      <w:r w:rsidRPr="0019796F">
        <w:rPr>
          <w:rFonts w:ascii="Times New Roman" w:hAnsi="Times New Roman" w:cs="Times New Roman"/>
          <w:sz w:val="24"/>
          <w:szCs w:val="24"/>
        </w:rPr>
        <w:t xml:space="preserve">El tipo de letra debe ser vertical y su tamaño y forma tales que permitan una lectura fácil. Se recomienda utilizar algún procesador de palabras de Windows (o equivalente) con el tipo </w:t>
      </w:r>
      <w:r w:rsidR="00D20136">
        <w:rPr>
          <w:rFonts w:ascii="Times New Roman" w:hAnsi="Times New Roman" w:cs="Times New Roman"/>
          <w:sz w:val="24"/>
          <w:szCs w:val="24"/>
        </w:rPr>
        <w:t xml:space="preserve">de letra </w:t>
      </w:r>
      <w:r w:rsidRPr="0019796F">
        <w:rPr>
          <w:rFonts w:ascii="Times New Roman" w:hAnsi="Times New Roman" w:cs="Times New Roman"/>
          <w:sz w:val="24"/>
          <w:szCs w:val="24"/>
        </w:rPr>
        <w:t xml:space="preserve">"Times New </w:t>
      </w:r>
      <w:proofErr w:type="spellStart"/>
      <w:r w:rsidRPr="0019796F">
        <w:rPr>
          <w:rFonts w:ascii="Times New Roman" w:hAnsi="Times New Roman" w:cs="Times New Roman"/>
          <w:sz w:val="24"/>
          <w:szCs w:val="24"/>
        </w:rPr>
        <w:t>Roman</w:t>
      </w:r>
      <w:proofErr w:type="spellEnd"/>
      <w:r w:rsidRPr="0019796F">
        <w:rPr>
          <w:rFonts w:ascii="Times New Roman" w:hAnsi="Times New Roman" w:cs="Times New Roman"/>
          <w:sz w:val="24"/>
          <w:szCs w:val="24"/>
        </w:rPr>
        <w:t>"</w:t>
      </w:r>
      <w:r w:rsidR="00D20136">
        <w:rPr>
          <w:rFonts w:ascii="Times New Roman" w:hAnsi="Times New Roman" w:cs="Times New Roman"/>
          <w:sz w:val="24"/>
          <w:szCs w:val="24"/>
        </w:rPr>
        <w:t xml:space="preserve"> o “Arial”</w:t>
      </w:r>
      <w:r w:rsidRPr="0019796F">
        <w:rPr>
          <w:rFonts w:ascii="Times New Roman" w:hAnsi="Times New Roman" w:cs="Times New Roman"/>
          <w:sz w:val="24"/>
          <w:szCs w:val="24"/>
        </w:rPr>
        <w:t>, tamaño 12</w:t>
      </w:r>
      <w:r w:rsidR="00D20136">
        <w:rPr>
          <w:rFonts w:ascii="Times New Roman" w:hAnsi="Times New Roman" w:cs="Times New Roman"/>
          <w:sz w:val="24"/>
          <w:szCs w:val="24"/>
        </w:rPr>
        <w:t xml:space="preserve"> para el texto en general y 14 para títulos.</w:t>
      </w:r>
    </w:p>
    <w:p w:rsidR="0019796F" w:rsidRPr="0019796F" w:rsidRDefault="0019796F" w:rsidP="0019796F">
      <w:pPr>
        <w:autoSpaceDE w:val="0"/>
        <w:autoSpaceDN w:val="0"/>
        <w:adjustRightInd w:val="0"/>
        <w:spacing w:after="0" w:line="240" w:lineRule="auto"/>
        <w:jc w:val="both"/>
        <w:rPr>
          <w:rFonts w:ascii="Times New Roman" w:hAnsi="Times New Roman" w:cs="Times New Roman"/>
          <w:sz w:val="24"/>
          <w:szCs w:val="24"/>
        </w:rPr>
      </w:pPr>
      <w:r w:rsidRPr="0019796F">
        <w:rPr>
          <w:rFonts w:ascii="Times New Roman" w:hAnsi="Times New Roman" w:cs="Times New Roman"/>
          <w:sz w:val="24"/>
          <w:szCs w:val="24"/>
        </w:rPr>
        <w:t>El interlineado debe ser normal</w:t>
      </w:r>
      <w:r w:rsidR="00D20136">
        <w:rPr>
          <w:rFonts w:ascii="Times New Roman" w:hAnsi="Times New Roman" w:cs="Times New Roman"/>
          <w:sz w:val="24"/>
          <w:szCs w:val="24"/>
        </w:rPr>
        <w:t xml:space="preserve"> o de 1.15</w:t>
      </w:r>
      <w:r w:rsidRPr="0019796F">
        <w:rPr>
          <w:rFonts w:ascii="Times New Roman" w:hAnsi="Times New Roman" w:cs="Times New Roman"/>
          <w:sz w:val="24"/>
          <w:szCs w:val="24"/>
        </w:rPr>
        <w:t>. Las notas de pie</w:t>
      </w:r>
      <w:r w:rsidR="009B6854">
        <w:rPr>
          <w:rFonts w:ascii="Times New Roman" w:hAnsi="Times New Roman" w:cs="Times New Roman"/>
          <w:sz w:val="24"/>
          <w:szCs w:val="24"/>
        </w:rPr>
        <w:t xml:space="preserve"> de página y la bibliografía se </w:t>
      </w:r>
      <w:r w:rsidRPr="0019796F">
        <w:rPr>
          <w:rFonts w:ascii="Times New Roman" w:hAnsi="Times New Roman" w:cs="Times New Roman"/>
          <w:sz w:val="24"/>
          <w:szCs w:val="24"/>
        </w:rPr>
        <w:t>pueden escribir con espaciado entre líneas sencillo, las primeras pueden escribirse en un tipo de letra de menor tamaño.</w:t>
      </w:r>
    </w:p>
    <w:p w:rsidR="00F1546A" w:rsidRDefault="0019796F" w:rsidP="0019796F">
      <w:pPr>
        <w:autoSpaceDE w:val="0"/>
        <w:autoSpaceDN w:val="0"/>
        <w:adjustRightInd w:val="0"/>
        <w:spacing w:after="0" w:line="240" w:lineRule="auto"/>
        <w:jc w:val="both"/>
        <w:rPr>
          <w:rFonts w:ascii="Times New Roman" w:hAnsi="Times New Roman" w:cs="Times New Roman"/>
          <w:sz w:val="24"/>
          <w:szCs w:val="24"/>
        </w:rPr>
      </w:pPr>
      <w:r w:rsidRPr="0019796F">
        <w:rPr>
          <w:rFonts w:ascii="Times New Roman" w:hAnsi="Times New Roman" w:cs="Times New Roman"/>
          <w:sz w:val="24"/>
          <w:szCs w:val="24"/>
        </w:rPr>
        <w:t xml:space="preserve">Los márgenes recomendados son: izquierdo 30 mm, derecho 20 mm, superior 20 mm e inferior 20 </w:t>
      </w:r>
      <w:proofErr w:type="spellStart"/>
      <w:r w:rsidRPr="0019796F">
        <w:rPr>
          <w:rFonts w:ascii="Times New Roman" w:hAnsi="Times New Roman" w:cs="Times New Roman"/>
          <w:sz w:val="24"/>
          <w:szCs w:val="24"/>
        </w:rPr>
        <w:t>mm.</w:t>
      </w:r>
      <w:proofErr w:type="spellEnd"/>
      <w:r w:rsidR="00D20136">
        <w:rPr>
          <w:rFonts w:ascii="Times New Roman" w:hAnsi="Times New Roman" w:cs="Times New Roman"/>
          <w:sz w:val="24"/>
          <w:szCs w:val="24"/>
        </w:rPr>
        <w:t xml:space="preserve"> </w:t>
      </w:r>
      <w:r w:rsidRPr="0019796F">
        <w:rPr>
          <w:rFonts w:ascii="Times New Roman" w:hAnsi="Times New Roman" w:cs="Times New Roman"/>
          <w:sz w:val="24"/>
          <w:szCs w:val="24"/>
        </w:rPr>
        <w:t>Las páginas no deben llevar ningún encabezado especial, salvo el número de la página. Se deben colocar pies de página cuando se requiera explicar algo especial.</w:t>
      </w:r>
    </w:p>
    <w:p w:rsidR="00CF6345" w:rsidRDefault="00CF6345" w:rsidP="0019796F">
      <w:pPr>
        <w:autoSpaceDE w:val="0"/>
        <w:autoSpaceDN w:val="0"/>
        <w:adjustRightInd w:val="0"/>
        <w:spacing w:after="0" w:line="240" w:lineRule="auto"/>
        <w:jc w:val="both"/>
        <w:rPr>
          <w:rFonts w:ascii="Times New Roman" w:hAnsi="Times New Roman" w:cs="Times New Roman"/>
          <w:sz w:val="24"/>
          <w:szCs w:val="24"/>
        </w:rPr>
      </w:pPr>
    </w:p>
    <w:p w:rsidR="00CF6345" w:rsidRPr="00CF6345" w:rsidRDefault="00CF6345" w:rsidP="00CF6345">
      <w:pPr>
        <w:spacing w:after="0" w:line="240" w:lineRule="auto"/>
        <w:ind w:firstLine="708"/>
        <w:jc w:val="both"/>
        <w:outlineLvl w:val="4"/>
        <w:rPr>
          <w:rFonts w:ascii="Times New Roman" w:eastAsia="Times New Roman" w:hAnsi="Times New Roman" w:cs="Times New Roman"/>
          <w:b/>
          <w:bCs/>
          <w:i/>
          <w:sz w:val="24"/>
          <w:szCs w:val="24"/>
          <w:lang w:eastAsia="es-MX"/>
        </w:rPr>
      </w:pPr>
      <w:r w:rsidRPr="00CF6345">
        <w:rPr>
          <w:rFonts w:ascii="Times New Roman" w:eastAsia="Times New Roman" w:hAnsi="Times New Roman" w:cs="Times New Roman"/>
          <w:b/>
          <w:bCs/>
          <w:i/>
          <w:sz w:val="24"/>
          <w:szCs w:val="24"/>
          <w:lang w:eastAsia="es-MX"/>
        </w:rPr>
        <w:t>1.1 Redacción.</w:t>
      </w:r>
    </w:p>
    <w:p w:rsidR="00CF6345" w:rsidRDefault="00CF6345" w:rsidP="00CF6345">
      <w:pPr>
        <w:spacing w:after="0" w:line="240" w:lineRule="auto"/>
        <w:jc w:val="both"/>
        <w:rPr>
          <w:rFonts w:ascii="Times New Roman" w:eastAsia="Times New Roman" w:hAnsi="Times New Roman" w:cs="Times New Roman"/>
          <w:sz w:val="24"/>
          <w:szCs w:val="24"/>
          <w:lang w:eastAsia="es-MX"/>
        </w:rPr>
      </w:pPr>
      <w:r w:rsidRPr="00F1546A">
        <w:rPr>
          <w:rFonts w:ascii="Times New Roman" w:eastAsia="Times New Roman" w:hAnsi="Times New Roman" w:cs="Times New Roman"/>
          <w:sz w:val="24"/>
          <w:szCs w:val="24"/>
          <w:lang w:eastAsia="es-MX"/>
        </w:rPr>
        <w:t>Es imprescindible prestar la debida ate</w:t>
      </w:r>
      <w:r>
        <w:rPr>
          <w:rFonts w:ascii="Times New Roman" w:eastAsia="Times New Roman" w:hAnsi="Times New Roman" w:cs="Times New Roman"/>
          <w:sz w:val="24"/>
          <w:szCs w:val="24"/>
          <w:lang w:eastAsia="es-MX"/>
        </w:rPr>
        <w:t>nción a la redacción</w:t>
      </w:r>
      <w:r w:rsidRPr="00F1546A">
        <w:rPr>
          <w:rFonts w:ascii="Times New Roman" w:eastAsia="Times New Roman" w:hAnsi="Times New Roman" w:cs="Times New Roman"/>
          <w:sz w:val="24"/>
          <w:szCs w:val="24"/>
          <w:lang w:eastAsia="es-MX"/>
        </w:rPr>
        <w:t>, ortografía y presentación. El texto debe ser claro y fácil de leer, aunque no debe obviarse la escritura científica, que es muy importante.</w:t>
      </w:r>
    </w:p>
    <w:p w:rsidR="00CF6345" w:rsidRDefault="00CF6345" w:rsidP="00CF6345">
      <w:pPr>
        <w:spacing w:after="0" w:line="240" w:lineRule="auto"/>
        <w:jc w:val="both"/>
        <w:rPr>
          <w:rFonts w:ascii="Times New Roman" w:eastAsia="Times New Roman" w:hAnsi="Times New Roman" w:cs="Times New Roman"/>
          <w:sz w:val="24"/>
          <w:szCs w:val="24"/>
          <w:lang w:eastAsia="es-MX"/>
        </w:rPr>
      </w:pPr>
      <w:r w:rsidRPr="00F1546A">
        <w:rPr>
          <w:rFonts w:ascii="Times New Roman" w:eastAsia="Times New Roman" w:hAnsi="Times New Roman" w:cs="Times New Roman"/>
          <w:sz w:val="24"/>
          <w:szCs w:val="24"/>
          <w:lang w:eastAsia="es-MX"/>
        </w:rPr>
        <w:t xml:space="preserve">Las referencias bibliográficas son el modo adecuado de documentar conceptos que no son propios (deben anotarse </w:t>
      </w:r>
      <w:r>
        <w:rPr>
          <w:rFonts w:ascii="Times New Roman" w:eastAsia="Times New Roman" w:hAnsi="Times New Roman" w:cs="Times New Roman"/>
          <w:sz w:val="24"/>
          <w:szCs w:val="24"/>
          <w:lang w:eastAsia="es-MX"/>
        </w:rPr>
        <w:t>terminando cada párrafo de información</w:t>
      </w:r>
      <w:r w:rsidRPr="00F1546A">
        <w:rPr>
          <w:rFonts w:ascii="Times New Roman" w:eastAsia="Times New Roman" w:hAnsi="Times New Roman" w:cs="Times New Roman"/>
          <w:sz w:val="24"/>
          <w:szCs w:val="24"/>
          <w:lang w:eastAsia="es-MX"/>
        </w:rPr>
        <w:t>).</w:t>
      </w:r>
    </w:p>
    <w:p w:rsidR="00CF6345" w:rsidRPr="00F1546A" w:rsidRDefault="00CF6345" w:rsidP="00CF6345">
      <w:pPr>
        <w:spacing w:after="0" w:line="240" w:lineRule="auto"/>
        <w:jc w:val="both"/>
        <w:rPr>
          <w:rFonts w:ascii="Times New Roman" w:eastAsia="Times New Roman" w:hAnsi="Times New Roman" w:cs="Times New Roman"/>
          <w:sz w:val="24"/>
          <w:szCs w:val="24"/>
          <w:lang w:eastAsia="es-MX"/>
        </w:rPr>
      </w:pPr>
      <w:r w:rsidRPr="00F1546A">
        <w:rPr>
          <w:rFonts w:ascii="Times New Roman" w:eastAsia="Times New Roman" w:hAnsi="Times New Roman" w:cs="Times New Roman"/>
          <w:sz w:val="24"/>
          <w:szCs w:val="24"/>
          <w:lang w:eastAsia="es-MX"/>
        </w:rPr>
        <w:t xml:space="preserve">Debe utilizarse siempre la vos activa y el modo impersonal. </w:t>
      </w:r>
    </w:p>
    <w:p w:rsidR="00FA291C" w:rsidRDefault="00FA291C" w:rsidP="00FA291C">
      <w:pPr>
        <w:autoSpaceDE w:val="0"/>
        <w:autoSpaceDN w:val="0"/>
        <w:adjustRightInd w:val="0"/>
        <w:spacing w:after="0" w:line="240" w:lineRule="auto"/>
        <w:rPr>
          <w:rFonts w:ascii="Times New Roman" w:hAnsi="Times New Roman" w:cs="Times New Roman"/>
          <w:b/>
          <w:bCs/>
          <w:sz w:val="28"/>
          <w:szCs w:val="28"/>
        </w:rPr>
      </w:pPr>
    </w:p>
    <w:p w:rsidR="00FA291C" w:rsidRPr="004B3245" w:rsidRDefault="00415441" w:rsidP="00FA291C">
      <w:pPr>
        <w:pStyle w:val="Prrafodelista"/>
        <w:numPr>
          <w:ilvl w:val="0"/>
          <w:numId w:val="3"/>
        </w:numPr>
        <w:autoSpaceDE w:val="0"/>
        <w:autoSpaceDN w:val="0"/>
        <w:adjustRightInd w:val="0"/>
        <w:spacing w:after="0" w:line="240" w:lineRule="auto"/>
        <w:rPr>
          <w:rFonts w:ascii="Times New Roman" w:hAnsi="Times New Roman" w:cs="Times New Roman"/>
          <w:b/>
          <w:bCs/>
          <w:i/>
          <w:sz w:val="24"/>
          <w:szCs w:val="24"/>
        </w:rPr>
      </w:pPr>
      <w:r w:rsidRPr="004B3245">
        <w:rPr>
          <w:rFonts w:ascii="Times New Roman" w:hAnsi="Times New Roman" w:cs="Times New Roman"/>
          <w:b/>
          <w:bCs/>
          <w:i/>
          <w:sz w:val="24"/>
          <w:szCs w:val="24"/>
        </w:rPr>
        <w:t>Numeración.</w:t>
      </w:r>
    </w:p>
    <w:p w:rsidR="00FA291C" w:rsidRDefault="00FA291C" w:rsidP="00FA29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Para la numeración se cuentan todas las páginas del trabajo, incluyendo las eventuales hojas en blanco que se desee intercalar (excepto la primera y última que van colocadas antes de la portada y después de la última página que lleva texto respectivamente). Las páginas se numeran de corrido con números arábigos ubicados en la esquina superior derecha, aunque no todas las páginas llevan su número impreso.</w:t>
      </w:r>
    </w:p>
    <w:p w:rsidR="00FA291C" w:rsidRDefault="00FA291C" w:rsidP="00FA29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portada de la tesis, que viene a ser la primera hoja impresa del trabajo y es la hoja número 1, no se debe escri</w:t>
      </w:r>
      <w:r w:rsidR="00C54EA9">
        <w:rPr>
          <w:rFonts w:ascii="Times New Roman" w:hAnsi="Times New Roman" w:cs="Times New Roman"/>
          <w:sz w:val="24"/>
          <w:szCs w:val="24"/>
        </w:rPr>
        <w:t>bi</w:t>
      </w:r>
      <w:r>
        <w:rPr>
          <w:rFonts w:ascii="Times New Roman" w:hAnsi="Times New Roman" w:cs="Times New Roman"/>
          <w:sz w:val="24"/>
          <w:szCs w:val="24"/>
        </w:rPr>
        <w:t>r el número en esta página, igual principio se aplica a la hoja con agradecimientos y/o dedicatorias y a las hojas en blanco intercaladas.</w:t>
      </w:r>
    </w:p>
    <w:p w:rsidR="00FA291C" w:rsidRDefault="00FA291C" w:rsidP="00FA29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capítulos y subcapítulos se numeran en forma decimal. Los anexos se identifican en orden alfabético con letras mayúsculas (ejemplo Anexo A). Las tablas, figuras y expresiones matemáticas fuera de los anexos se numeran con números arábigos, eventualmente precedidos del número del capítulo dentro del que se lleva la numeración.</w:t>
      </w:r>
    </w:p>
    <w:p w:rsidR="008535B4" w:rsidRDefault="008535B4" w:rsidP="00FA291C">
      <w:pPr>
        <w:autoSpaceDE w:val="0"/>
        <w:autoSpaceDN w:val="0"/>
        <w:adjustRightInd w:val="0"/>
        <w:spacing w:after="0" w:line="240" w:lineRule="auto"/>
        <w:rPr>
          <w:rFonts w:ascii="Times New Roman" w:hAnsi="Times New Roman" w:cs="Times New Roman"/>
          <w:b/>
          <w:bCs/>
          <w:sz w:val="28"/>
          <w:szCs w:val="28"/>
        </w:rPr>
      </w:pPr>
    </w:p>
    <w:p w:rsidR="00FA291C" w:rsidRPr="004B3245" w:rsidRDefault="00415441" w:rsidP="003B6BF4">
      <w:pPr>
        <w:pStyle w:val="Prrafodelista"/>
        <w:numPr>
          <w:ilvl w:val="0"/>
          <w:numId w:val="3"/>
        </w:numPr>
        <w:autoSpaceDE w:val="0"/>
        <w:autoSpaceDN w:val="0"/>
        <w:adjustRightInd w:val="0"/>
        <w:spacing w:after="0" w:line="240" w:lineRule="auto"/>
        <w:jc w:val="both"/>
        <w:rPr>
          <w:rFonts w:ascii="Times New Roman" w:hAnsi="Times New Roman" w:cs="Times New Roman"/>
          <w:b/>
          <w:bCs/>
          <w:i/>
          <w:sz w:val="24"/>
          <w:szCs w:val="24"/>
        </w:rPr>
      </w:pPr>
      <w:r w:rsidRPr="004B3245">
        <w:rPr>
          <w:rFonts w:ascii="Times New Roman" w:hAnsi="Times New Roman" w:cs="Times New Roman"/>
          <w:b/>
          <w:bCs/>
          <w:i/>
          <w:sz w:val="24"/>
          <w:szCs w:val="24"/>
        </w:rPr>
        <w:t>Cubiertas de la tesis.</w:t>
      </w:r>
    </w:p>
    <w:p w:rsidR="00410894" w:rsidRDefault="00FA291C" w:rsidP="003B6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Cuando se trate de una versión provisional de la tesis, llamada manuscrito, este deberá</w:t>
      </w:r>
      <w:r w:rsidR="003B6BF4">
        <w:rPr>
          <w:rFonts w:ascii="Times New Roman" w:hAnsi="Times New Roman" w:cs="Times New Roman"/>
          <w:sz w:val="24"/>
          <w:szCs w:val="24"/>
        </w:rPr>
        <w:t xml:space="preserve"> ser entregado impreso sin empastar y </w:t>
      </w:r>
      <w:r w:rsidR="003E3516">
        <w:rPr>
          <w:rFonts w:ascii="Times New Roman" w:hAnsi="Times New Roman" w:cs="Times New Roman"/>
          <w:sz w:val="24"/>
          <w:szCs w:val="24"/>
        </w:rPr>
        <w:t>engargolado o</w:t>
      </w:r>
      <w:r w:rsidR="003B6BF4">
        <w:rPr>
          <w:rFonts w:ascii="Times New Roman" w:hAnsi="Times New Roman" w:cs="Times New Roman"/>
          <w:sz w:val="24"/>
          <w:szCs w:val="24"/>
        </w:rPr>
        <w:t xml:space="preserve"> </w:t>
      </w:r>
      <w:r>
        <w:rPr>
          <w:rFonts w:ascii="Times New Roman" w:hAnsi="Times New Roman" w:cs="Times New Roman"/>
          <w:sz w:val="24"/>
          <w:szCs w:val="24"/>
        </w:rPr>
        <w:t>en un folder</w:t>
      </w:r>
      <w:r w:rsidR="003B6BF4">
        <w:rPr>
          <w:rFonts w:ascii="Times New Roman" w:hAnsi="Times New Roman" w:cs="Times New Roman"/>
          <w:sz w:val="24"/>
          <w:szCs w:val="24"/>
        </w:rPr>
        <w:t xml:space="preserve">. Cuando se trate de la versión </w:t>
      </w:r>
      <w:r>
        <w:rPr>
          <w:rFonts w:ascii="Times New Roman" w:hAnsi="Times New Roman" w:cs="Times New Roman"/>
          <w:sz w:val="24"/>
          <w:szCs w:val="24"/>
        </w:rPr>
        <w:lastRenderedPageBreak/>
        <w:t>definitiva de la tesis, ésta debe ser entregada empasta</w:t>
      </w:r>
      <w:r w:rsidR="003B6BF4">
        <w:rPr>
          <w:rFonts w:ascii="Times New Roman" w:hAnsi="Times New Roman" w:cs="Times New Roman"/>
          <w:sz w:val="24"/>
          <w:szCs w:val="24"/>
        </w:rPr>
        <w:t>da en tapas duras de</w:t>
      </w:r>
      <w:r w:rsidR="00410894">
        <w:rPr>
          <w:rFonts w:ascii="Times New Roman" w:hAnsi="Times New Roman" w:cs="Times New Roman"/>
          <w:sz w:val="24"/>
          <w:szCs w:val="24"/>
        </w:rPr>
        <w:t>l</w:t>
      </w:r>
      <w:r w:rsidR="003B6BF4">
        <w:rPr>
          <w:rFonts w:ascii="Times New Roman" w:hAnsi="Times New Roman" w:cs="Times New Roman"/>
          <w:sz w:val="24"/>
          <w:szCs w:val="24"/>
        </w:rPr>
        <w:t xml:space="preserve"> color </w:t>
      </w:r>
      <w:r w:rsidR="00410894">
        <w:rPr>
          <w:rFonts w:ascii="Times New Roman" w:hAnsi="Times New Roman" w:cs="Times New Roman"/>
          <w:sz w:val="24"/>
          <w:szCs w:val="24"/>
        </w:rPr>
        <w:t>de preferencia del alumno.</w:t>
      </w:r>
    </w:p>
    <w:p w:rsidR="00410894" w:rsidRDefault="003E3516" w:rsidP="003B6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impresión de las letras en la tapa se hace</w:t>
      </w:r>
      <w:r w:rsidR="00FA291C">
        <w:rPr>
          <w:rFonts w:ascii="Times New Roman" w:hAnsi="Times New Roman" w:cs="Times New Roman"/>
          <w:sz w:val="24"/>
          <w:szCs w:val="24"/>
        </w:rPr>
        <w:t xml:space="preserve"> en color dorado y el tipo de letra que se emplea es el “Arial”. </w:t>
      </w:r>
    </w:p>
    <w:p w:rsidR="00FA291C" w:rsidRDefault="00FA291C" w:rsidP="003B6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el lomo de la tesis empastada debe aparecer la siguiente leyenda escrita de abajo hacia arriba:</w:t>
      </w:r>
    </w:p>
    <w:p w:rsidR="00FA291C" w:rsidRDefault="00FA291C" w:rsidP="003B6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la parte </w:t>
      </w:r>
      <w:r w:rsidR="00053258">
        <w:rPr>
          <w:rFonts w:ascii="Times New Roman" w:hAnsi="Times New Roman" w:cs="Times New Roman"/>
          <w:sz w:val="24"/>
          <w:szCs w:val="24"/>
        </w:rPr>
        <w:t>inferior:</w:t>
      </w:r>
      <w:r>
        <w:rPr>
          <w:rFonts w:ascii="Times New Roman" w:hAnsi="Times New Roman" w:cs="Times New Roman"/>
          <w:sz w:val="24"/>
          <w:szCs w:val="24"/>
        </w:rPr>
        <w:t xml:space="preserve"> Mes y año de la presentación (Tamaño 12)</w:t>
      </w:r>
    </w:p>
    <w:p w:rsidR="00FA291C" w:rsidRDefault="00FA291C" w:rsidP="003B6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la </w:t>
      </w:r>
      <w:r w:rsidR="00053258">
        <w:rPr>
          <w:rFonts w:ascii="Times New Roman" w:hAnsi="Times New Roman" w:cs="Times New Roman"/>
          <w:sz w:val="24"/>
          <w:szCs w:val="24"/>
        </w:rPr>
        <w:t>central:</w:t>
      </w:r>
      <w:r>
        <w:rPr>
          <w:rFonts w:ascii="Times New Roman" w:hAnsi="Times New Roman" w:cs="Times New Roman"/>
          <w:sz w:val="24"/>
          <w:szCs w:val="24"/>
        </w:rPr>
        <w:t xml:space="preserve"> NOMBRE DEL ASPIRANTE (Tamaño 14 y mayúsculas)</w:t>
      </w:r>
    </w:p>
    <w:p w:rsidR="00FA291C" w:rsidRDefault="00FA291C" w:rsidP="003B6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la parte </w:t>
      </w:r>
      <w:r w:rsidR="00053258">
        <w:rPr>
          <w:rFonts w:ascii="Times New Roman" w:hAnsi="Times New Roman" w:cs="Times New Roman"/>
          <w:sz w:val="24"/>
          <w:szCs w:val="24"/>
        </w:rPr>
        <w:t>superior:</w:t>
      </w:r>
      <w:r>
        <w:rPr>
          <w:rFonts w:ascii="Times New Roman" w:hAnsi="Times New Roman" w:cs="Times New Roman"/>
          <w:sz w:val="24"/>
          <w:szCs w:val="24"/>
        </w:rPr>
        <w:t xml:space="preserve"> Abreviación de la maestría</w:t>
      </w:r>
      <w:r w:rsidR="00053258">
        <w:rPr>
          <w:rFonts w:ascii="Times New Roman" w:hAnsi="Times New Roman" w:cs="Times New Roman"/>
          <w:sz w:val="24"/>
          <w:szCs w:val="24"/>
        </w:rPr>
        <w:t xml:space="preserve"> o doctorado</w:t>
      </w:r>
      <w:r>
        <w:rPr>
          <w:rFonts w:ascii="Times New Roman" w:hAnsi="Times New Roman" w:cs="Times New Roman"/>
          <w:sz w:val="24"/>
          <w:szCs w:val="24"/>
        </w:rPr>
        <w:t>, incluyendo la especialidad, el año del</w:t>
      </w:r>
      <w:r w:rsidR="00053258">
        <w:rPr>
          <w:rFonts w:ascii="Times New Roman" w:hAnsi="Times New Roman" w:cs="Times New Roman"/>
          <w:sz w:val="24"/>
          <w:szCs w:val="24"/>
        </w:rPr>
        <w:t xml:space="preserve"> </w:t>
      </w:r>
      <w:r>
        <w:rPr>
          <w:rFonts w:ascii="Times New Roman" w:hAnsi="Times New Roman" w:cs="Times New Roman"/>
          <w:sz w:val="24"/>
          <w:szCs w:val="24"/>
        </w:rPr>
        <w:t xml:space="preserve">plan, y la leyenda: </w:t>
      </w:r>
      <w:r w:rsidR="00053258">
        <w:rPr>
          <w:rFonts w:ascii="Times New Roman" w:hAnsi="Times New Roman" w:cs="Times New Roman"/>
          <w:sz w:val="24"/>
          <w:szCs w:val="24"/>
        </w:rPr>
        <w:t>CUCEI-</w:t>
      </w:r>
      <w:proofErr w:type="spellStart"/>
      <w:r w:rsidR="00053258">
        <w:rPr>
          <w:rFonts w:ascii="Times New Roman" w:hAnsi="Times New Roman" w:cs="Times New Roman"/>
          <w:sz w:val="24"/>
          <w:szCs w:val="24"/>
        </w:rPr>
        <w:t>UdG</w:t>
      </w:r>
      <w:proofErr w:type="spellEnd"/>
      <w:r>
        <w:rPr>
          <w:rFonts w:ascii="Times New Roman" w:hAnsi="Times New Roman" w:cs="Times New Roman"/>
          <w:sz w:val="24"/>
          <w:szCs w:val="24"/>
        </w:rPr>
        <w:t xml:space="preserve"> (Tamaño 12)</w:t>
      </w:r>
    </w:p>
    <w:p w:rsidR="00053258" w:rsidRDefault="00053258" w:rsidP="003B6BF4">
      <w:pPr>
        <w:autoSpaceDE w:val="0"/>
        <w:autoSpaceDN w:val="0"/>
        <w:adjustRightInd w:val="0"/>
        <w:spacing w:after="0" w:line="240" w:lineRule="auto"/>
        <w:jc w:val="both"/>
        <w:rPr>
          <w:rFonts w:ascii="Times New Roman" w:hAnsi="Times New Roman" w:cs="Times New Roman"/>
          <w:b/>
          <w:bCs/>
          <w:sz w:val="36"/>
          <w:szCs w:val="36"/>
        </w:rPr>
      </w:pPr>
    </w:p>
    <w:p w:rsidR="00FA291C" w:rsidRPr="004B3245" w:rsidRDefault="00415441" w:rsidP="00053258">
      <w:pPr>
        <w:pStyle w:val="Prrafodelista"/>
        <w:numPr>
          <w:ilvl w:val="0"/>
          <w:numId w:val="3"/>
        </w:numPr>
        <w:autoSpaceDE w:val="0"/>
        <w:autoSpaceDN w:val="0"/>
        <w:adjustRightInd w:val="0"/>
        <w:spacing w:after="0" w:line="240" w:lineRule="auto"/>
        <w:jc w:val="both"/>
        <w:rPr>
          <w:rFonts w:ascii="Times New Roman" w:hAnsi="Times New Roman" w:cs="Times New Roman"/>
          <w:b/>
          <w:bCs/>
          <w:i/>
          <w:sz w:val="24"/>
          <w:szCs w:val="24"/>
        </w:rPr>
      </w:pPr>
      <w:r w:rsidRPr="004B3245">
        <w:rPr>
          <w:rFonts w:ascii="Times New Roman" w:hAnsi="Times New Roman" w:cs="Times New Roman"/>
          <w:b/>
          <w:bCs/>
          <w:i/>
          <w:sz w:val="24"/>
          <w:szCs w:val="24"/>
        </w:rPr>
        <w:t>Orden de colocación de las partes de la tesis.</w:t>
      </w:r>
    </w:p>
    <w:p w:rsidR="00FA291C" w:rsidRDefault="00FA291C" w:rsidP="003B6B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Las partes que constituyen la tesis se colocan en el siguiente orden:</w:t>
      </w:r>
    </w:p>
    <w:p w:rsidR="002D7098" w:rsidRDefault="002D7098" w:rsidP="003B6BF4">
      <w:pPr>
        <w:autoSpaceDE w:val="0"/>
        <w:autoSpaceDN w:val="0"/>
        <w:adjustRightInd w:val="0"/>
        <w:spacing w:after="0" w:line="240" w:lineRule="auto"/>
        <w:jc w:val="both"/>
        <w:rPr>
          <w:rFonts w:ascii="Times New Roman" w:hAnsi="Times New Roman" w:cs="Times New Roman"/>
          <w:sz w:val="24"/>
          <w:szCs w:val="24"/>
        </w:rPr>
      </w:pPr>
    </w:p>
    <w:p w:rsidR="00624E93" w:rsidRPr="004B3245" w:rsidRDefault="00624E93" w:rsidP="00624E93">
      <w:pPr>
        <w:pStyle w:val="Prrafodelista"/>
        <w:numPr>
          <w:ilvl w:val="1"/>
          <w:numId w:val="3"/>
        </w:numPr>
        <w:spacing w:after="0" w:line="240" w:lineRule="auto"/>
        <w:jc w:val="both"/>
        <w:rPr>
          <w:rFonts w:ascii="Times New Roman" w:eastAsia="Times New Roman" w:hAnsi="Times New Roman" w:cs="Times New Roman"/>
          <w:b/>
          <w:i/>
          <w:sz w:val="24"/>
          <w:szCs w:val="24"/>
          <w:lang w:eastAsia="es-MX"/>
        </w:rPr>
      </w:pPr>
      <w:r w:rsidRPr="004B3245">
        <w:rPr>
          <w:rFonts w:ascii="Times New Roman" w:eastAsia="Times New Roman" w:hAnsi="Times New Roman" w:cs="Times New Roman"/>
          <w:b/>
          <w:i/>
          <w:sz w:val="24"/>
          <w:szCs w:val="24"/>
          <w:lang w:eastAsia="es-MX"/>
        </w:rPr>
        <w:t>Portada.</w:t>
      </w:r>
    </w:p>
    <w:p w:rsidR="002D7098" w:rsidRDefault="00624E93" w:rsidP="00624E93">
      <w:pPr>
        <w:spacing w:after="0" w:line="240" w:lineRule="auto"/>
        <w:jc w:val="both"/>
        <w:rPr>
          <w:rFonts w:ascii="Times New Roman" w:hAnsi="Times New Roman" w:cs="Times New Roman"/>
          <w:sz w:val="24"/>
          <w:szCs w:val="24"/>
        </w:rPr>
      </w:pPr>
      <w:r w:rsidRPr="0019796F">
        <w:rPr>
          <w:rFonts w:ascii="Times New Roman" w:eastAsia="Times New Roman" w:hAnsi="Times New Roman" w:cs="Times New Roman"/>
          <w:sz w:val="24"/>
          <w:szCs w:val="24"/>
          <w:lang w:eastAsia="es-MX"/>
        </w:rPr>
        <w:t xml:space="preserve">Es la primera hoja de la tesis y esta debe contener: Nombre de la institución, nombre del </w:t>
      </w:r>
      <w:r w:rsidR="003E3516" w:rsidRPr="0019796F">
        <w:rPr>
          <w:rFonts w:ascii="Times New Roman" w:eastAsia="Times New Roman" w:hAnsi="Times New Roman" w:cs="Times New Roman"/>
          <w:sz w:val="24"/>
          <w:szCs w:val="24"/>
          <w:lang w:eastAsia="es-MX"/>
        </w:rPr>
        <w:t>posgrado, título</w:t>
      </w:r>
      <w:r w:rsidRPr="0019796F">
        <w:rPr>
          <w:rFonts w:ascii="Times New Roman" w:eastAsia="Times New Roman" w:hAnsi="Times New Roman" w:cs="Times New Roman"/>
          <w:sz w:val="24"/>
          <w:szCs w:val="24"/>
          <w:lang w:eastAsia="es-MX"/>
        </w:rPr>
        <w:t xml:space="preserve"> del trabajo, nombre del </w:t>
      </w:r>
      <w:proofErr w:type="spellStart"/>
      <w:r w:rsidRPr="0019796F">
        <w:rPr>
          <w:rFonts w:ascii="Times New Roman" w:eastAsia="Times New Roman" w:hAnsi="Times New Roman" w:cs="Times New Roman"/>
          <w:sz w:val="24"/>
          <w:szCs w:val="24"/>
          <w:lang w:eastAsia="es-MX"/>
        </w:rPr>
        <w:t>tesista</w:t>
      </w:r>
      <w:proofErr w:type="spellEnd"/>
      <w:r w:rsidRPr="0019796F">
        <w:rPr>
          <w:rFonts w:ascii="Times New Roman" w:eastAsia="Times New Roman" w:hAnsi="Times New Roman" w:cs="Times New Roman"/>
          <w:sz w:val="24"/>
          <w:szCs w:val="24"/>
          <w:lang w:eastAsia="es-MX"/>
        </w:rPr>
        <w:t>, nombre del director, codirector, asesor de tesis y fecha de presentación de examen de tesis.</w:t>
      </w:r>
      <w:r>
        <w:rPr>
          <w:rFonts w:ascii="Times New Roman" w:eastAsia="Times New Roman" w:hAnsi="Times New Roman" w:cs="Times New Roman"/>
          <w:sz w:val="24"/>
          <w:szCs w:val="24"/>
          <w:lang w:eastAsia="es-MX"/>
        </w:rPr>
        <w:t xml:space="preserve"> </w:t>
      </w:r>
      <w:r w:rsidR="002D7098">
        <w:rPr>
          <w:rFonts w:ascii="Times New Roman" w:hAnsi="Times New Roman" w:cs="Times New Roman"/>
          <w:sz w:val="24"/>
          <w:szCs w:val="24"/>
        </w:rPr>
        <w:t xml:space="preserve">A </w:t>
      </w:r>
      <w:r w:rsidR="003E3516">
        <w:rPr>
          <w:rFonts w:ascii="Times New Roman" w:hAnsi="Times New Roman" w:cs="Times New Roman"/>
          <w:sz w:val="24"/>
          <w:szCs w:val="24"/>
        </w:rPr>
        <w:t>continuación,</w:t>
      </w:r>
      <w:r w:rsidR="002D7098">
        <w:rPr>
          <w:rFonts w:ascii="Times New Roman" w:hAnsi="Times New Roman" w:cs="Times New Roman"/>
          <w:sz w:val="24"/>
          <w:szCs w:val="24"/>
        </w:rPr>
        <w:t xml:space="preserve"> se presenta el modelo de la cubierta externa de la tesis:</w:t>
      </w:r>
    </w:p>
    <w:p w:rsidR="00624E93" w:rsidRPr="00624E93" w:rsidRDefault="00624E93" w:rsidP="00624E93">
      <w:pPr>
        <w:spacing w:after="0" w:line="240" w:lineRule="auto"/>
        <w:jc w:val="both"/>
        <w:rPr>
          <w:rFonts w:ascii="Times New Roman" w:eastAsia="Times New Roman" w:hAnsi="Times New Roman" w:cs="Times New Roman"/>
          <w:sz w:val="24"/>
          <w:szCs w:val="24"/>
          <w:lang w:eastAsia="es-MX"/>
        </w:rPr>
      </w:pPr>
    </w:p>
    <w:p w:rsidR="002D7098" w:rsidRPr="00C52E71" w:rsidRDefault="00624E93" w:rsidP="00624E93">
      <w:pPr>
        <w:autoSpaceDE w:val="0"/>
        <w:autoSpaceDN w:val="0"/>
        <w:adjustRightInd w:val="0"/>
        <w:spacing w:after="0" w:line="240" w:lineRule="auto"/>
        <w:jc w:val="center"/>
        <w:rPr>
          <w:rFonts w:ascii="Times New Roman" w:hAnsi="Times New Roman" w:cs="Times New Roman"/>
          <w:b/>
          <w:bCs/>
          <w:sz w:val="32"/>
          <w:szCs w:val="32"/>
        </w:rPr>
      </w:pPr>
      <w:r w:rsidRPr="00C52E71">
        <w:rPr>
          <w:rFonts w:ascii="Times New Roman" w:hAnsi="Times New Roman" w:cs="Times New Roman"/>
          <w:b/>
          <w:bCs/>
          <w:sz w:val="32"/>
          <w:szCs w:val="32"/>
        </w:rPr>
        <w:t>UNIVERSIDAD DE GUADALAJARA</w:t>
      </w:r>
    </w:p>
    <w:p w:rsidR="00624E93" w:rsidRDefault="00624E93" w:rsidP="00624E93">
      <w:pPr>
        <w:autoSpaceDE w:val="0"/>
        <w:autoSpaceDN w:val="0"/>
        <w:adjustRightInd w:val="0"/>
        <w:spacing w:after="0" w:line="240" w:lineRule="auto"/>
        <w:jc w:val="center"/>
        <w:rPr>
          <w:rFonts w:ascii="Times New Roman" w:hAnsi="Times New Roman" w:cs="Times New Roman"/>
          <w:b/>
          <w:bCs/>
          <w:sz w:val="32"/>
          <w:szCs w:val="32"/>
        </w:rPr>
      </w:pPr>
      <w:r w:rsidRPr="00C52E71">
        <w:rPr>
          <w:rFonts w:ascii="Times New Roman" w:hAnsi="Times New Roman" w:cs="Times New Roman"/>
          <w:b/>
          <w:bCs/>
          <w:sz w:val="32"/>
          <w:szCs w:val="32"/>
        </w:rPr>
        <w:t>CENTRO UNIVERSITARIO DE CIENCIAS EXACTAS E INGENIERÍAS</w:t>
      </w:r>
    </w:p>
    <w:p w:rsidR="004B3245" w:rsidRPr="00C52E71" w:rsidRDefault="004B3245" w:rsidP="00624E93">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DIVISIÓN DE CIENCIAS BÁSICAS</w:t>
      </w:r>
    </w:p>
    <w:p w:rsidR="002D7098" w:rsidRDefault="00C52E71" w:rsidP="00624E93">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(tamaño 16</w:t>
      </w:r>
      <w:r w:rsidR="002D7098">
        <w:rPr>
          <w:rFonts w:ascii="Times New Roman" w:hAnsi="Times New Roman" w:cs="Times New Roman"/>
          <w:i/>
          <w:iCs/>
          <w:sz w:val="20"/>
          <w:szCs w:val="20"/>
        </w:rPr>
        <w:t>)</w:t>
      </w:r>
    </w:p>
    <w:p w:rsidR="004B3245" w:rsidRDefault="004B3245" w:rsidP="00624E93">
      <w:pPr>
        <w:autoSpaceDE w:val="0"/>
        <w:autoSpaceDN w:val="0"/>
        <w:adjustRightInd w:val="0"/>
        <w:spacing w:after="0" w:line="240" w:lineRule="auto"/>
        <w:jc w:val="center"/>
        <w:rPr>
          <w:rFonts w:ascii="Times New Roman" w:hAnsi="Times New Roman" w:cs="Times New Roman"/>
          <w:i/>
          <w:iCs/>
          <w:sz w:val="20"/>
          <w:szCs w:val="20"/>
        </w:rPr>
      </w:pPr>
    </w:p>
    <w:p w:rsidR="00C52E71" w:rsidRDefault="003E3516" w:rsidP="00C52E71">
      <w:pPr>
        <w:autoSpaceDE w:val="0"/>
        <w:autoSpaceDN w:val="0"/>
        <w:adjustRightInd w:val="0"/>
        <w:spacing w:after="0" w:line="240" w:lineRule="auto"/>
        <w:jc w:val="center"/>
        <w:rPr>
          <w:rFonts w:ascii="Times New Roman" w:hAnsi="Times New Roman" w:cs="Times New Roman"/>
          <w:i/>
          <w:iCs/>
          <w:sz w:val="20"/>
          <w:szCs w:val="20"/>
        </w:rPr>
      </w:pPr>
      <w:r w:rsidRPr="0019796F">
        <w:rPr>
          <w:rFonts w:ascii="Times New Roman" w:hAnsi="Times New Roman" w:cs="Times New Roman"/>
          <w:b/>
          <w:sz w:val="28"/>
          <w:szCs w:val="28"/>
        </w:rPr>
        <w:t xml:space="preserve">DOCTORADO </w:t>
      </w:r>
      <w:r>
        <w:rPr>
          <w:rFonts w:ascii="Times New Roman" w:hAnsi="Times New Roman" w:cs="Times New Roman"/>
          <w:b/>
          <w:sz w:val="28"/>
          <w:szCs w:val="28"/>
        </w:rPr>
        <w:t>EN CIENCIAS EN MICROBIOLOGIA Y LA BIOTECNOLOGIA MOLECULAR</w:t>
      </w:r>
      <w:r>
        <w:rPr>
          <w:rFonts w:ascii="Times New Roman" w:hAnsi="Times New Roman" w:cs="Times New Roman"/>
          <w:i/>
          <w:iCs/>
          <w:sz w:val="20"/>
          <w:szCs w:val="20"/>
        </w:rPr>
        <w:t xml:space="preserve"> </w:t>
      </w:r>
      <w:r w:rsidR="00C52E71">
        <w:rPr>
          <w:rFonts w:ascii="Times New Roman" w:hAnsi="Times New Roman" w:cs="Times New Roman"/>
          <w:i/>
          <w:iCs/>
          <w:sz w:val="20"/>
          <w:szCs w:val="20"/>
        </w:rPr>
        <w:t>(tamaño 14)</w:t>
      </w:r>
    </w:p>
    <w:p w:rsidR="00C52E71" w:rsidRDefault="00C52E71" w:rsidP="00624E93">
      <w:pPr>
        <w:autoSpaceDE w:val="0"/>
        <w:autoSpaceDN w:val="0"/>
        <w:adjustRightInd w:val="0"/>
        <w:spacing w:after="0" w:line="240" w:lineRule="auto"/>
        <w:jc w:val="center"/>
        <w:rPr>
          <w:rFonts w:ascii="Times New Roman" w:hAnsi="Times New Roman" w:cs="Times New Roman"/>
          <w:b/>
          <w:bCs/>
          <w:sz w:val="32"/>
          <w:szCs w:val="32"/>
        </w:rPr>
      </w:pPr>
    </w:p>
    <w:p w:rsidR="002D7098" w:rsidRDefault="003E3516" w:rsidP="00C52E71">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TITULO DE LA TESIS </w:t>
      </w:r>
    </w:p>
    <w:p w:rsidR="002D7098" w:rsidRDefault="002D7098" w:rsidP="00624E93">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(tamaño 16)</w:t>
      </w:r>
    </w:p>
    <w:p w:rsidR="002D7098" w:rsidRDefault="002D7098" w:rsidP="00624E9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PRESENTA</w:t>
      </w:r>
    </w:p>
    <w:p w:rsidR="002D7098" w:rsidRDefault="002D7098" w:rsidP="00624E93">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(tamaño 12)</w:t>
      </w:r>
    </w:p>
    <w:p w:rsidR="002D7098" w:rsidRPr="009B6854" w:rsidRDefault="003E3516" w:rsidP="00624E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NOMBRE DEL ALUMNO</w:t>
      </w:r>
    </w:p>
    <w:p w:rsidR="002D7098" w:rsidRDefault="009B6854" w:rsidP="00624E93">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(tamaño 14</w:t>
      </w:r>
      <w:r w:rsidR="002D7098">
        <w:rPr>
          <w:rFonts w:ascii="Times New Roman" w:hAnsi="Times New Roman" w:cs="Times New Roman"/>
          <w:i/>
          <w:iCs/>
          <w:sz w:val="20"/>
          <w:szCs w:val="20"/>
        </w:rPr>
        <w:t>)</w:t>
      </w:r>
    </w:p>
    <w:p w:rsidR="00C52E71" w:rsidRDefault="00C52E71" w:rsidP="00EF305D">
      <w:pPr>
        <w:autoSpaceDE w:val="0"/>
        <w:autoSpaceDN w:val="0"/>
        <w:adjustRightInd w:val="0"/>
        <w:spacing w:after="0" w:line="240" w:lineRule="auto"/>
        <w:rPr>
          <w:rFonts w:ascii="Times New Roman" w:hAnsi="Times New Roman" w:cs="Times New Roman"/>
          <w:b/>
          <w:bCs/>
          <w:sz w:val="24"/>
          <w:szCs w:val="24"/>
        </w:rPr>
      </w:pPr>
    </w:p>
    <w:p w:rsidR="00A93654" w:rsidRDefault="00A93654" w:rsidP="00A9365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DIRECTOR DE TESIS:</w:t>
      </w:r>
    </w:p>
    <w:p w:rsidR="00A93654" w:rsidRDefault="00A93654" w:rsidP="00A9365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CODIRECTOR:</w:t>
      </w:r>
    </w:p>
    <w:p w:rsidR="00A93654" w:rsidRDefault="00A93654" w:rsidP="00A9365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ASESOR:</w:t>
      </w:r>
    </w:p>
    <w:p w:rsidR="00EF305D" w:rsidRDefault="00A93654" w:rsidP="00EF305D">
      <w:pPr>
        <w:autoSpaceDE w:val="0"/>
        <w:autoSpaceDN w:val="0"/>
        <w:adjustRightInd w:val="0"/>
        <w:spacing w:after="0" w:line="240" w:lineRule="auto"/>
        <w:jc w:val="both"/>
        <w:rPr>
          <w:rFonts w:ascii="Times New Roman" w:hAnsi="Times New Roman" w:cs="Times New Roman"/>
          <w:bCs/>
          <w:i/>
          <w:sz w:val="20"/>
          <w:szCs w:val="20"/>
        </w:rPr>
      </w:pPr>
      <w:r w:rsidRPr="00A93654">
        <w:rPr>
          <w:rFonts w:ascii="Times New Roman" w:hAnsi="Times New Roman" w:cs="Times New Roman"/>
          <w:bCs/>
          <w:i/>
          <w:sz w:val="20"/>
          <w:szCs w:val="20"/>
        </w:rPr>
        <w:t>(tamaño 12)</w:t>
      </w:r>
    </w:p>
    <w:p w:rsidR="002D7098" w:rsidRPr="00EF305D" w:rsidRDefault="00EF305D" w:rsidP="00EF305D">
      <w:pPr>
        <w:autoSpaceDE w:val="0"/>
        <w:autoSpaceDN w:val="0"/>
        <w:adjustRightInd w:val="0"/>
        <w:spacing w:after="0" w:line="240" w:lineRule="auto"/>
        <w:jc w:val="right"/>
        <w:rPr>
          <w:rFonts w:ascii="Times New Roman" w:hAnsi="Times New Roman" w:cs="Times New Roman"/>
          <w:bCs/>
          <w:i/>
          <w:sz w:val="20"/>
          <w:szCs w:val="20"/>
        </w:rPr>
      </w:pPr>
      <w:r>
        <w:rPr>
          <w:rFonts w:ascii="Times New Roman" w:hAnsi="Times New Roman" w:cs="Times New Roman"/>
          <w:b/>
          <w:bCs/>
          <w:sz w:val="24"/>
          <w:szCs w:val="24"/>
        </w:rPr>
        <w:t>MES, AÑO</w:t>
      </w:r>
    </w:p>
    <w:p w:rsidR="00C54EA9" w:rsidRPr="008E4DED" w:rsidRDefault="00C52E71" w:rsidP="008E4DED">
      <w:pPr>
        <w:autoSpaceDE w:val="0"/>
        <w:autoSpaceDN w:val="0"/>
        <w:adjustRightInd w:val="0"/>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(tamaño 12)</w:t>
      </w:r>
    </w:p>
    <w:p w:rsidR="00C54EA9" w:rsidRDefault="00C54EA9" w:rsidP="00624E93">
      <w:pPr>
        <w:spacing w:after="0" w:line="240" w:lineRule="auto"/>
        <w:jc w:val="both"/>
        <w:rPr>
          <w:rFonts w:ascii="Times New Roman" w:eastAsia="Times New Roman" w:hAnsi="Times New Roman" w:cs="Times New Roman"/>
          <w:sz w:val="24"/>
          <w:szCs w:val="24"/>
          <w:lang w:eastAsia="es-MX"/>
        </w:rPr>
      </w:pPr>
    </w:p>
    <w:p w:rsidR="004B3245" w:rsidRDefault="004B3245" w:rsidP="00624E93">
      <w:pPr>
        <w:spacing w:after="0" w:line="240" w:lineRule="auto"/>
        <w:jc w:val="both"/>
        <w:rPr>
          <w:rFonts w:ascii="Times New Roman" w:eastAsia="Times New Roman" w:hAnsi="Times New Roman" w:cs="Times New Roman"/>
          <w:sz w:val="24"/>
          <w:szCs w:val="24"/>
          <w:lang w:eastAsia="es-MX"/>
        </w:rPr>
      </w:pPr>
    </w:p>
    <w:p w:rsidR="004B3245" w:rsidRDefault="004B3245" w:rsidP="00624E93">
      <w:pPr>
        <w:spacing w:after="0" w:line="240" w:lineRule="auto"/>
        <w:jc w:val="both"/>
        <w:rPr>
          <w:rFonts w:ascii="Times New Roman" w:eastAsia="Times New Roman" w:hAnsi="Times New Roman" w:cs="Times New Roman"/>
          <w:sz w:val="24"/>
          <w:szCs w:val="24"/>
          <w:lang w:eastAsia="es-MX"/>
        </w:rPr>
      </w:pPr>
    </w:p>
    <w:p w:rsidR="005B1A70" w:rsidRPr="005B1A70" w:rsidRDefault="005B1A70" w:rsidP="00C54EA9">
      <w:pPr>
        <w:pStyle w:val="Prrafodelista"/>
        <w:numPr>
          <w:ilvl w:val="1"/>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w:t>
      </w:r>
      <w:r w:rsidR="00C54EA9" w:rsidRPr="005B1A70">
        <w:rPr>
          <w:rFonts w:ascii="Times New Roman" w:hAnsi="Times New Roman" w:cs="Times New Roman"/>
          <w:b/>
          <w:i/>
          <w:sz w:val="28"/>
          <w:szCs w:val="28"/>
        </w:rPr>
        <w:t>Errata</w:t>
      </w:r>
      <w:r w:rsidRPr="005B1A70">
        <w:rPr>
          <w:rFonts w:ascii="Times New Roman" w:hAnsi="Times New Roman" w:cs="Times New Roman"/>
          <w:b/>
          <w:i/>
          <w:sz w:val="28"/>
          <w:szCs w:val="28"/>
        </w:rPr>
        <w:t>.</w:t>
      </w:r>
    </w:p>
    <w:p w:rsidR="00C54EA9" w:rsidRPr="005B1A70" w:rsidRDefault="005B1A70" w:rsidP="005B1A7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C54EA9" w:rsidRPr="005B1A70">
        <w:rPr>
          <w:rFonts w:ascii="Times New Roman" w:hAnsi="Times New Roman" w:cs="Times New Roman"/>
          <w:sz w:val="24"/>
          <w:szCs w:val="24"/>
        </w:rPr>
        <w:t>sta hoja con la lista de errores debe evitarse y se permite solament</w:t>
      </w:r>
      <w:r>
        <w:rPr>
          <w:rFonts w:ascii="Times New Roman" w:hAnsi="Times New Roman" w:cs="Times New Roman"/>
          <w:sz w:val="24"/>
          <w:szCs w:val="24"/>
        </w:rPr>
        <w:t>e en caso de absoluta necesidad</w:t>
      </w:r>
      <w:r w:rsidR="00C54EA9" w:rsidRPr="005B1A70">
        <w:rPr>
          <w:rFonts w:ascii="Times New Roman" w:hAnsi="Times New Roman" w:cs="Times New Roman"/>
          <w:sz w:val="24"/>
          <w:szCs w:val="24"/>
        </w:rPr>
        <w:t>.</w:t>
      </w:r>
    </w:p>
    <w:p w:rsidR="00FC6B69" w:rsidRPr="00FC6B69" w:rsidRDefault="00FC6B69" w:rsidP="00FC6B69">
      <w:pPr>
        <w:autoSpaceDE w:val="0"/>
        <w:autoSpaceDN w:val="0"/>
        <w:adjustRightInd w:val="0"/>
        <w:spacing w:after="0" w:line="240" w:lineRule="auto"/>
        <w:jc w:val="both"/>
        <w:rPr>
          <w:rFonts w:ascii="Times New Roman" w:hAnsi="Times New Roman" w:cs="Times New Roman"/>
          <w:sz w:val="24"/>
          <w:szCs w:val="24"/>
        </w:rPr>
      </w:pPr>
      <w:r w:rsidRPr="00FC6B69">
        <w:rPr>
          <w:rFonts w:ascii="Times New Roman" w:hAnsi="Times New Roman" w:cs="Times New Roman"/>
          <w:sz w:val="24"/>
          <w:szCs w:val="24"/>
        </w:rPr>
        <w:t xml:space="preserve">Si por alguna razón, y con previa autorización de la dirección de la maestría, es absolutamente imposible introducir algunas correcciones menores en la tesis se permitirá el uso de una hoja donde se especifican las </w:t>
      </w:r>
      <w:r w:rsidR="00455F27" w:rsidRPr="00FC6B69">
        <w:rPr>
          <w:rFonts w:ascii="Times New Roman" w:hAnsi="Times New Roman" w:cs="Times New Roman"/>
          <w:sz w:val="24"/>
          <w:szCs w:val="24"/>
        </w:rPr>
        <w:t>correcciones</w:t>
      </w:r>
      <w:r w:rsidRPr="00FC6B69">
        <w:rPr>
          <w:rFonts w:ascii="Times New Roman" w:hAnsi="Times New Roman" w:cs="Times New Roman"/>
          <w:sz w:val="24"/>
          <w:szCs w:val="24"/>
        </w:rPr>
        <w:t xml:space="preserve"> correspondientes. La hoja lleva el título de ERRATA, y contiene, en forma de columnas, la información de la página, número de renglón contado desde arriba donde se halla el error, lo que dice y lo que debe decir.</w:t>
      </w:r>
    </w:p>
    <w:p w:rsidR="00FC6B69" w:rsidRPr="00FC6B69" w:rsidRDefault="00FC6B69" w:rsidP="00FC6B69">
      <w:pPr>
        <w:autoSpaceDE w:val="0"/>
        <w:autoSpaceDN w:val="0"/>
        <w:adjustRightInd w:val="0"/>
        <w:spacing w:after="0" w:line="240" w:lineRule="auto"/>
        <w:jc w:val="both"/>
        <w:rPr>
          <w:rFonts w:ascii="Times New Roman" w:hAnsi="Times New Roman" w:cs="Times New Roman"/>
          <w:sz w:val="24"/>
          <w:szCs w:val="24"/>
        </w:rPr>
      </w:pPr>
      <w:r w:rsidRPr="00FC6B69">
        <w:rPr>
          <w:rFonts w:ascii="Times New Roman" w:hAnsi="Times New Roman" w:cs="Times New Roman"/>
          <w:sz w:val="24"/>
          <w:szCs w:val="24"/>
        </w:rPr>
        <w:t>En la fe de erratas las correcciones aparecen como en el siguiente ejemplo:</w:t>
      </w:r>
    </w:p>
    <w:p w:rsidR="00FC6B69" w:rsidRPr="00FC6B69" w:rsidRDefault="00FC6B69" w:rsidP="00FC6B69">
      <w:pPr>
        <w:autoSpaceDE w:val="0"/>
        <w:autoSpaceDN w:val="0"/>
        <w:adjustRightInd w:val="0"/>
        <w:spacing w:after="0" w:line="240" w:lineRule="auto"/>
        <w:jc w:val="both"/>
        <w:rPr>
          <w:rFonts w:ascii="Times New Roman" w:hAnsi="Times New Roman" w:cs="Times New Roman"/>
          <w:b/>
          <w:bCs/>
          <w:sz w:val="24"/>
          <w:szCs w:val="24"/>
        </w:rPr>
      </w:pPr>
      <w:r w:rsidRPr="00FC6B69">
        <w:rPr>
          <w:rFonts w:ascii="Times New Roman" w:hAnsi="Times New Roman" w:cs="Times New Roman"/>
          <w:b/>
          <w:bCs/>
          <w:sz w:val="24"/>
          <w:szCs w:val="24"/>
        </w:rPr>
        <w:t>Página Renglón En lugar de Debe ser</w:t>
      </w:r>
      <w:r>
        <w:rPr>
          <w:rFonts w:ascii="Times New Roman" w:hAnsi="Times New Roman" w:cs="Times New Roman"/>
          <w:b/>
          <w:bCs/>
          <w:sz w:val="24"/>
          <w:szCs w:val="24"/>
        </w:rPr>
        <w:t xml:space="preserve">: </w:t>
      </w:r>
      <w:r w:rsidRPr="00FC6B69">
        <w:rPr>
          <w:rFonts w:ascii="Times New Roman" w:hAnsi="Times New Roman" w:cs="Times New Roman"/>
          <w:sz w:val="24"/>
          <w:szCs w:val="24"/>
        </w:rPr>
        <w:t xml:space="preserve">14, 26 y las deformaciones se miden y los esfuerzos se </w:t>
      </w:r>
      <w:proofErr w:type="gramStart"/>
      <w:r w:rsidRPr="00FC6B69">
        <w:rPr>
          <w:rFonts w:ascii="Times New Roman" w:hAnsi="Times New Roman" w:cs="Times New Roman"/>
          <w:sz w:val="24"/>
          <w:szCs w:val="24"/>
        </w:rPr>
        <w:t>miden</w:t>
      </w:r>
      <w:r>
        <w:rPr>
          <w:rFonts w:ascii="Times New Roman" w:hAnsi="Times New Roman" w:cs="Times New Roman"/>
          <w:sz w:val="24"/>
          <w:szCs w:val="24"/>
        </w:rPr>
        <w:t>….</w:t>
      </w:r>
      <w:proofErr w:type="gramEnd"/>
      <w:r>
        <w:rPr>
          <w:rFonts w:ascii="Times New Roman" w:hAnsi="Times New Roman" w:cs="Times New Roman"/>
          <w:sz w:val="24"/>
          <w:szCs w:val="24"/>
        </w:rPr>
        <w:t>.</w:t>
      </w:r>
    </w:p>
    <w:p w:rsidR="00C54EA9" w:rsidRPr="00C54EA9" w:rsidRDefault="00C54EA9" w:rsidP="00C54EA9">
      <w:pPr>
        <w:pStyle w:val="Prrafodelista"/>
        <w:autoSpaceDE w:val="0"/>
        <w:autoSpaceDN w:val="0"/>
        <w:adjustRightInd w:val="0"/>
        <w:spacing w:after="0" w:line="240" w:lineRule="auto"/>
        <w:ind w:left="1080"/>
        <w:jc w:val="both"/>
        <w:rPr>
          <w:rFonts w:ascii="Times New Roman" w:hAnsi="Times New Roman" w:cs="Times New Roman"/>
          <w:sz w:val="24"/>
          <w:szCs w:val="24"/>
        </w:rPr>
      </w:pPr>
    </w:p>
    <w:p w:rsidR="005B1A70" w:rsidRPr="005B1A70" w:rsidRDefault="005B1A70" w:rsidP="005B1A70">
      <w:pPr>
        <w:pStyle w:val="Prrafodelista"/>
        <w:numPr>
          <w:ilvl w:val="1"/>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C54EA9" w:rsidRPr="005B1A70">
        <w:rPr>
          <w:rFonts w:ascii="Times New Roman" w:hAnsi="Times New Roman" w:cs="Times New Roman"/>
          <w:b/>
          <w:i/>
          <w:sz w:val="28"/>
          <w:szCs w:val="28"/>
        </w:rPr>
        <w:t>Hoja de dedicaciones y reconocimientos</w:t>
      </w:r>
      <w:r w:rsidRPr="005B1A70">
        <w:rPr>
          <w:rFonts w:ascii="Times New Roman" w:hAnsi="Times New Roman" w:cs="Times New Roman"/>
          <w:sz w:val="28"/>
          <w:szCs w:val="28"/>
        </w:rPr>
        <w:t>.</w:t>
      </w:r>
    </w:p>
    <w:p w:rsidR="00560915" w:rsidRPr="005B1A70" w:rsidRDefault="005B1A70" w:rsidP="005B1A70">
      <w:pPr>
        <w:autoSpaceDE w:val="0"/>
        <w:autoSpaceDN w:val="0"/>
        <w:adjustRightInd w:val="0"/>
        <w:spacing w:after="0" w:line="240" w:lineRule="auto"/>
        <w:jc w:val="both"/>
        <w:rPr>
          <w:rFonts w:ascii="Times New Roman" w:hAnsi="Times New Roman" w:cs="Times New Roman"/>
          <w:sz w:val="24"/>
          <w:szCs w:val="24"/>
        </w:rPr>
      </w:pPr>
      <w:r w:rsidRPr="005B1A70">
        <w:rPr>
          <w:rFonts w:ascii="Times New Roman" w:hAnsi="Times New Roman" w:cs="Times New Roman"/>
          <w:sz w:val="24"/>
          <w:szCs w:val="24"/>
        </w:rPr>
        <w:t>E</w:t>
      </w:r>
      <w:r w:rsidR="00C54EA9" w:rsidRPr="005B1A70">
        <w:rPr>
          <w:rFonts w:ascii="Times New Roman" w:hAnsi="Times New Roman" w:cs="Times New Roman"/>
          <w:sz w:val="24"/>
          <w:szCs w:val="24"/>
        </w:rPr>
        <w:t xml:space="preserve">sta hoja es eventual y a satisfacción del </w:t>
      </w:r>
      <w:proofErr w:type="spellStart"/>
      <w:r w:rsidR="00C54EA9" w:rsidRPr="005B1A70">
        <w:rPr>
          <w:rFonts w:ascii="Times New Roman" w:hAnsi="Times New Roman" w:cs="Times New Roman"/>
          <w:sz w:val="24"/>
          <w:szCs w:val="24"/>
        </w:rPr>
        <w:t>tesista</w:t>
      </w:r>
      <w:proofErr w:type="spellEnd"/>
      <w:r w:rsidR="00C54EA9" w:rsidRPr="005B1A70">
        <w:rPr>
          <w:rFonts w:ascii="Times New Roman" w:hAnsi="Times New Roman" w:cs="Times New Roman"/>
          <w:sz w:val="24"/>
          <w:szCs w:val="24"/>
        </w:rPr>
        <w:t>.</w:t>
      </w:r>
      <w:r w:rsidR="00E27FB9" w:rsidRPr="005B1A70">
        <w:rPr>
          <w:rFonts w:ascii="Times New Roman" w:hAnsi="Times New Roman" w:cs="Times New Roman"/>
          <w:sz w:val="24"/>
          <w:szCs w:val="24"/>
        </w:rPr>
        <w:t xml:space="preserve"> </w:t>
      </w:r>
      <w:r w:rsidR="00560915" w:rsidRPr="005B1A70">
        <w:rPr>
          <w:rFonts w:ascii="Times New Roman" w:hAnsi="Times New Roman" w:cs="Times New Roman"/>
          <w:sz w:val="24"/>
          <w:szCs w:val="24"/>
        </w:rPr>
        <w:t>Esta sección contiene como máximo una página. Se recomienda no exagerar con las dedicaciones de un trabajo.</w:t>
      </w:r>
    </w:p>
    <w:p w:rsidR="0070516E" w:rsidRDefault="00560915" w:rsidP="005609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becados por CONACYT tienen la obligación de agradecer en este, quienes han apoyado la realización de sus estudios.</w:t>
      </w:r>
    </w:p>
    <w:p w:rsidR="00560915" w:rsidRPr="00560915" w:rsidRDefault="00560915" w:rsidP="00560915">
      <w:pPr>
        <w:autoSpaceDE w:val="0"/>
        <w:autoSpaceDN w:val="0"/>
        <w:adjustRightInd w:val="0"/>
        <w:spacing w:after="0" w:line="240" w:lineRule="auto"/>
        <w:jc w:val="both"/>
        <w:rPr>
          <w:rFonts w:ascii="Times New Roman" w:hAnsi="Times New Roman" w:cs="Times New Roman"/>
          <w:sz w:val="24"/>
          <w:szCs w:val="24"/>
        </w:rPr>
      </w:pPr>
    </w:p>
    <w:p w:rsidR="00624E93" w:rsidRPr="005B1A70" w:rsidRDefault="005B1A70" w:rsidP="009B6854">
      <w:pPr>
        <w:pStyle w:val="Prrafodelista"/>
        <w:numPr>
          <w:ilvl w:val="1"/>
          <w:numId w:val="6"/>
        </w:numPr>
        <w:autoSpaceDE w:val="0"/>
        <w:autoSpaceDN w:val="0"/>
        <w:adjustRightInd w:val="0"/>
        <w:spacing w:after="0" w:line="240" w:lineRule="auto"/>
        <w:jc w:val="both"/>
        <w:rPr>
          <w:rFonts w:ascii="Times New Roman" w:hAnsi="Times New Roman" w:cs="Times New Roman"/>
          <w:b/>
          <w:sz w:val="28"/>
          <w:szCs w:val="28"/>
        </w:rPr>
      </w:pPr>
      <w:r>
        <w:rPr>
          <w:rFonts w:ascii="Times New Roman" w:eastAsia="Times New Roman" w:hAnsi="Times New Roman" w:cs="Times New Roman"/>
          <w:b/>
          <w:i/>
          <w:iCs/>
          <w:sz w:val="28"/>
          <w:szCs w:val="28"/>
          <w:lang w:eastAsia="es-MX"/>
        </w:rPr>
        <w:t xml:space="preserve"> </w:t>
      </w:r>
      <w:r w:rsidR="00624E93" w:rsidRPr="005B1A70">
        <w:rPr>
          <w:rFonts w:ascii="Times New Roman" w:eastAsia="Times New Roman" w:hAnsi="Times New Roman" w:cs="Times New Roman"/>
          <w:b/>
          <w:i/>
          <w:iCs/>
          <w:sz w:val="28"/>
          <w:szCs w:val="28"/>
          <w:lang w:eastAsia="es-MX"/>
        </w:rPr>
        <w:t>Índice.</w:t>
      </w:r>
    </w:p>
    <w:p w:rsidR="00107254" w:rsidRDefault="00624E93" w:rsidP="00107254">
      <w:pPr>
        <w:spacing w:after="0" w:line="240" w:lineRule="auto"/>
        <w:jc w:val="both"/>
        <w:rPr>
          <w:rFonts w:ascii="Times New Roman" w:eastAsia="Times New Roman" w:hAnsi="Times New Roman" w:cs="Times New Roman"/>
          <w:sz w:val="24"/>
          <w:szCs w:val="24"/>
          <w:lang w:eastAsia="es-MX"/>
        </w:rPr>
      </w:pPr>
      <w:r w:rsidRPr="0019796F">
        <w:rPr>
          <w:rFonts w:ascii="Times New Roman" w:eastAsia="Times New Roman" w:hAnsi="Times New Roman" w:cs="Times New Roman"/>
          <w:sz w:val="24"/>
          <w:szCs w:val="24"/>
          <w:lang w:eastAsia="es-MX"/>
        </w:rPr>
        <w:t>El índice de contenido de la tesis, debe contener los subtítulos de cada capítulo o título cada parte que comprende la tesis.  La numeración inicia con la lista de tablas y figuras, seguida de los antecedentes.</w:t>
      </w:r>
    </w:p>
    <w:p w:rsidR="00107254" w:rsidRDefault="00107254" w:rsidP="00107254">
      <w:pPr>
        <w:spacing w:after="0" w:line="240" w:lineRule="auto"/>
        <w:jc w:val="both"/>
        <w:rPr>
          <w:rFonts w:ascii="Times New Roman" w:eastAsia="Times New Roman" w:hAnsi="Times New Roman" w:cs="Times New Roman"/>
          <w:sz w:val="24"/>
          <w:szCs w:val="24"/>
          <w:lang w:eastAsia="es-MX"/>
        </w:rPr>
      </w:pPr>
    </w:p>
    <w:p w:rsidR="00107254" w:rsidRPr="00107254" w:rsidRDefault="00B12F04" w:rsidP="00C103A8">
      <w:pPr>
        <w:spacing w:after="0" w:line="240" w:lineRule="auto"/>
        <w:ind w:firstLine="708"/>
        <w:jc w:val="both"/>
        <w:rPr>
          <w:rFonts w:ascii="Times New Roman" w:eastAsia="Times New Roman" w:hAnsi="Times New Roman" w:cs="Times New Roman"/>
          <w:sz w:val="24"/>
          <w:szCs w:val="24"/>
          <w:lang w:eastAsia="es-MX"/>
        </w:rPr>
      </w:pPr>
      <w:r>
        <w:rPr>
          <w:rFonts w:ascii="Times New Roman" w:eastAsia="Times New Roman" w:hAnsi="Times New Roman" w:cs="Times New Roman"/>
          <w:b/>
          <w:i/>
          <w:iCs/>
          <w:sz w:val="24"/>
          <w:szCs w:val="24"/>
          <w:lang w:eastAsia="es-MX"/>
        </w:rPr>
        <w:t>4.4.1</w:t>
      </w:r>
      <w:r w:rsidR="00107254">
        <w:rPr>
          <w:rFonts w:ascii="Times New Roman" w:eastAsia="Times New Roman" w:hAnsi="Times New Roman" w:cs="Times New Roman"/>
          <w:b/>
          <w:i/>
          <w:iCs/>
          <w:sz w:val="24"/>
          <w:szCs w:val="24"/>
          <w:lang w:eastAsia="es-MX"/>
        </w:rPr>
        <w:t xml:space="preserve"> </w:t>
      </w:r>
      <w:r w:rsidR="008A7AFA">
        <w:rPr>
          <w:rFonts w:ascii="Times New Roman" w:eastAsia="Times New Roman" w:hAnsi="Times New Roman" w:cs="Times New Roman"/>
          <w:b/>
          <w:i/>
          <w:iCs/>
          <w:sz w:val="24"/>
          <w:szCs w:val="24"/>
          <w:lang w:eastAsia="es-MX"/>
        </w:rPr>
        <w:t xml:space="preserve">Contenido de </w:t>
      </w:r>
      <w:r w:rsidR="00107254" w:rsidRPr="00107254">
        <w:rPr>
          <w:rFonts w:ascii="Times New Roman" w:eastAsia="Times New Roman" w:hAnsi="Times New Roman" w:cs="Times New Roman"/>
          <w:b/>
          <w:i/>
          <w:iCs/>
          <w:sz w:val="24"/>
          <w:szCs w:val="24"/>
          <w:lang w:eastAsia="es-MX"/>
        </w:rPr>
        <w:t>Lista de tablas y figuras.</w:t>
      </w:r>
    </w:p>
    <w:p w:rsidR="008A7AFA" w:rsidRDefault="008A7AFA" w:rsidP="008A7A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tesis debe llevar un índice del contenido, uno de figuras y uno de tablas, si es necesario uno de abreviaturas y símbolos. Estos índices se presentan con los encabezados de primer orden con las leyendas: CONTENIDO</w:t>
      </w:r>
      <w:r w:rsidR="00B12F04">
        <w:rPr>
          <w:rFonts w:ascii="Times New Roman" w:hAnsi="Times New Roman" w:cs="Times New Roman"/>
          <w:sz w:val="24"/>
          <w:szCs w:val="24"/>
        </w:rPr>
        <w:t xml:space="preserve"> o INDICE</w:t>
      </w:r>
      <w:r>
        <w:rPr>
          <w:rFonts w:ascii="Times New Roman" w:hAnsi="Times New Roman" w:cs="Times New Roman"/>
          <w:sz w:val="24"/>
          <w:szCs w:val="24"/>
        </w:rPr>
        <w:t>, LISTA DE FIGURAS, LISTA DE TABLAS, ABREVIATURAS Y SÍMBOLOS, respectivamente. Se escriben en</w:t>
      </w:r>
      <w:r w:rsidR="00B12F04">
        <w:rPr>
          <w:rFonts w:ascii="Times New Roman" w:hAnsi="Times New Roman" w:cs="Times New Roman"/>
          <w:sz w:val="24"/>
          <w:szCs w:val="24"/>
        </w:rPr>
        <w:t xml:space="preserve"> mayúsculas, negritas, tamaño 16</w:t>
      </w:r>
      <w:r>
        <w:rPr>
          <w:rFonts w:ascii="Times New Roman" w:hAnsi="Times New Roman" w:cs="Times New Roman"/>
          <w:sz w:val="24"/>
          <w:szCs w:val="24"/>
        </w:rPr>
        <w:t>.</w:t>
      </w:r>
    </w:p>
    <w:p w:rsidR="008A7AFA" w:rsidRDefault="008A7AFA" w:rsidP="008A7A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el contenido se presentan los números y nombres de los capítulos y subcapítulos, por lo menos hasta los de tercer orden, que conforman la tesis y los números de las páginas donde aparecen. Cuando existen, también se presentan los nombres de los anexos con sus números de página correspondientes. </w:t>
      </w:r>
      <w:r w:rsidR="00E52222">
        <w:rPr>
          <w:rFonts w:ascii="Times New Roman" w:hAnsi="Times New Roman" w:cs="Times New Roman"/>
          <w:sz w:val="24"/>
          <w:szCs w:val="24"/>
        </w:rPr>
        <w:t>Finalmente,</w:t>
      </w:r>
      <w:r>
        <w:rPr>
          <w:rFonts w:ascii="Times New Roman" w:hAnsi="Times New Roman" w:cs="Times New Roman"/>
          <w:sz w:val="24"/>
          <w:szCs w:val="24"/>
        </w:rPr>
        <w:t xml:space="preserve"> la bibliografía y su número de la página.</w:t>
      </w:r>
    </w:p>
    <w:p w:rsidR="008A7AFA" w:rsidRDefault="008A7AFA" w:rsidP="008A7A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la lista de figuras y en la de tablas aparecen los números y nombres de las figuras y tablas y los números de las páginas donde se encuentran. Estos nombres pueden ser una versión abreviada de los nombres escritos en el propio texto, la abreviación consiste en escribirlos con menos </w:t>
      </w:r>
      <w:r w:rsidR="00E52222">
        <w:rPr>
          <w:rFonts w:ascii="Times New Roman" w:hAnsi="Times New Roman" w:cs="Times New Roman"/>
          <w:sz w:val="24"/>
          <w:szCs w:val="24"/>
        </w:rPr>
        <w:t>palabras,</w:t>
      </w:r>
      <w:r>
        <w:rPr>
          <w:rFonts w:ascii="Times New Roman" w:hAnsi="Times New Roman" w:cs="Times New Roman"/>
          <w:sz w:val="24"/>
          <w:szCs w:val="24"/>
        </w:rPr>
        <w:t xml:space="preserve"> pero no usando abreviaturas de las palabras individuales.</w:t>
      </w:r>
    </w:p>
    <w:p w:rsidR="0022633D" w:rsidRDefault="0022633D" w:rsidP="008A7AFA">
      <w:pPr>
        <w:autoSpaceDE w:val="0"/>
        <w:autoSpaceDN w:val="0"/>
        <w:adjustRightInd w:val="0"/>
        <w:spacing w:after="0" w:line="240" w:lineRule="auto"/>
        <w:jc w:val="both"/>
        <w:rPr>
          <w:rFonts w:ascii="Times New Roman" w:hAnsi="Times New Roman" w:cs="Times New Roman"/>
          <w:sz w:val="24"/>
          <w:szCs w:val="24"/>
        </w:rPr>
      </w:pPr>
    </w:p>
    <w:p w:rsidR="0022633D" w:rsidRPr="005B1A70" w:rsidRDefault="0022633D" w:rsidP="0022633D">
      <w:pPr>
        <w:autoSpaceDE w:val="0"/>
        <w:autoSpaceDN w:val="0"/>
        <w:adjustRightInd w:val="0"/>
        <w:spacing w:after="0" w:line="240" w:lineRule="auto"/>
        <w:ind w:firstLine="708"/>
        <w:jc w:val="both"/>
        <w:rPr>
          <w:rFonts w:ascii="Times New Roman" w:hAnsi="Times New Roman" w:cs="Times New Roman"/>
          <w:b/>
          <w:bCs/>
          <w:i/>
          <w:sz w:val="24"/>
          <w:szCs w:val="24"/>
        </w:rPr>
      </w:pPr>
      <w:r w:rsidRPr="005B1A70">
        <w:rPr>
          <w:rFonts w:ascii="Times New Roman" w:hAnsi="Times New Roman" w:cs="Times New Roman"/>
          <w:b/>
          <w:i/>
          <w:sz w:val="24"/>
          <w:szCs w:val="24"/>
        </w:rPr>
        <w:t xml:space="preserve">4.4.2 </w:t>
      </w:r>
      <w:r w:rsidRPr="005B1A70">
        <w:rPr>
          <w:rFonts w:ascii="Times New Roman" w:hAnsi="Times New Roman" w:cs="Times New Roman"/>
          <w:b/>
          <w:bCs/>
          <w:i/>
          <w:sz w:val="24"/>
          <w:szCs w:val="24"/>
        </w:rPr>
        <w:t>Abreviaturas y símbolos. Sistema de unidades</w:t>
      </w:r>
      <w:r w:rsidR="00E52222">
        <w:rPr>
          <w:rFonts w:ascii="Times New Roman" w:hAnsi="Times New Roman" w:cs="Times New Roman"/>
          <w:b/>
          <w:bCs/>
          <w:i/>
          <w:sz w:val="24"/>
          <w:szCs w:val="24"/>
        </w:rPr>
        <w:t>.</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lista de abreviaturas y símbolos se utiliza cuando la cantidad de símbolos, unidades y abreviaturas es considerable. En caso contrario es suficiente describir el significado de los símbolos dentro del propio texto de la tesis en el lugar en que aparecen. Deben utilizarse símbolos y abreviaturas normalizados o, por lo menos, de uso generalizado en la bibliografía correspondiente. Se recomienda describir el significado de símbolos y abreviaturas cuando éstos no son de uso y conocimiento general.</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 obligatorio el uso del Sistema internacional de unidades (Sistema SI). A </w:t>
      </w:r>
      <w:r w:rsidR="00D24F0A">
        <w:rPr>
          <w:rFonts w:ascii="Times New Roman" w:hAnsi="Times New Roman" w:cs="Times New Roman"/>
          <w:sz w:val="24"/>
          <w:szCs w:val="24"/>
        </w:rPr>
        <w:t>continuación,</w:t>
      </w:r>
      <w:r>
        <w:rPr>
          <w:rFonts w:ascii="Times New Roman" w:hAnsi="Times New Roman" w:cs="Times New Roman"/>
          <w:sz w:val="24"/>
          <w:szCs w:val="24"/>
        </w:rPr>
        <w:t xml:space="preserve"> se presentan las unidades fundamentales y las complementarias de este sistema y una lista de las unidades derivadas de uso frecuente.</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p>
    <w:p w:rsidR="0022633D" w:rsidRDefault="0022633D" w:rsidP="0022633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Sistema internacional de unidades (SI)</w:t>
      </w:r>
    </w:p>
    <w:p w:rsidR="0022633D" w:rsidRPr="00D24F0A" w:rsidRDefault="0022633D" w:rsidP="00D24F0A">
      <w:pPr>
        <w:pStyle w:val="Prrafodelista"/>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D24F0A">
        <w:rPr>
          <w:rFonts w:ascii="Times New Roman" w:hAnsi="Times New Roman" w:cs="Times New Roman"/>
          <w:b/>
          <w:bCs/>
          <w:sz w:val="24"/>
          <w:szCs w:val="24"/>
        </w:rPr>
        <w:t>Magnitud Unidad Símbolo</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Longitud metro m</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Masa kilogramo kg</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Tiempo segundo s</w:t>
      </w:r>
    </w:p>
    <w:p w:rsidR="00D028E9" w:rsidRDefault="00D028E9"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Volumen L, </w:t>
      </w:r>
      <w:proofErr w:type="spellStart"/>
      <w:r>
        <w:rPr>
          <w:rFonts w:ascii="Times New Roman" w:hAnsi="Times New Roman" w:cs="Times New Roman"/>
          <w:sz w:val="24"/>
          <w:szCs w:val="24"/>
        </w:rPr>
        <w:t>mL</w:t>
      </w:r>
      <w:proofErr w:type="spellEnd"/>
      <w:r>
        <w:rPr>
          <w:rFonts w:ascii="Times New Roman" w:hAnsi="Times New Roman" w:cs="Times New Roman"/>
          <w:sz w:val="24"/>
          <w:szCs w:val="24"/>
        </w:rPr>
        <w:t xml:space="preserve">, </w:t>
      </w:r>
      <w:r w:rsidRPr="00D028E9">
        <w:rPr>
          <w:rFonts w:ascii="Symbol" w:hAnsi="Symbol" w:cs="Times New Roman"/>
          <w:sz w:val="24"/>
          <w:szCs w:val="24"/>
        </w:rPr>
        <w:t></w:t>
      </w:r>
      <w:r>
        <w:rPr>
          <w:rFonts w:ascii="Times New Roman" w:hAnsi="Times New Roman" w:cs="Times New Roman"/>
          <w:sz w:val="24"/>
          <w:szCs w:val="24"/>
        </w:rPr>
        <w:t>L</w:t>
      </w:r>
    </w:p>
    <w:p w:rsidR="0022633D" w:rsidRPr="00D24F0A" w:rsidRDefault="0022633D" w:rsidP="00D24F0A">
      <w:pPr>
        <w:pStyle w:val="Prrafodelista"/>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D24F0A">
        <w:rPr>
          <w:rFonts w:ascii="Times New Roman" w:hAnsi="Times New Roman" w:cs="Times New Roman"/>
          <w:b/>
          <w:bCs/>
          <w:sz w:val="24"/>
          <w:szCs w:val="24"/>
        </w:rPr>
        <w:t>Magnitud Unidad Símbolo</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Corriente eléctrica amperio A</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Temperatura kelvin K</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Cantidad de materia</w:t>
      </w:r>
      <w:bookmarkStart w:id="0" w:name="_GoBack"/>
      <w:bookmarkEnd w:id="0"/>
      <w:r>
        <w:rPr>
          <w:rFonts w:ascii="Times New Roman" w:hAnsi="Times New Roman" w:cs="Times New Roman"/>
          <w:sz w:val="24"/>
          <w:szCs w:val="24"/>
        </w:rPr>
        <w:t xml:space="preserve"> mol </w:t>
      </w:r>
      <w:proofErr w:type="spellStart"/>
      <w:r>
        <w:rPr>
          <w:rFonts w:ascii="Times New Roman" w:hAnsi="Times New Roman" w:cs="Times New Roman"/>
          <w:sz w:val="24"/>
          <w:szCs w:val="24"/>
        </w:rPr>
        <w:t>mol</w:t>
      </w:r>
      <w:proofErr w:type="spellEnd"/>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Luminosidad candela cd</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Ángulo plano radián rad</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Ángulo sólido (espacial) </w:t>
      </w:r>
      <w:proofErr w:type="spellStart"/>
      <w:r>
        <w:rPr>
          <w:rFonts w:ascii="Times New Roman" w:hAnsi="Times New Roman" w:cs="Times New Roman"/>
          <w:sz w:val="24"/>
          <w:szCs w:val="24"/>
        </w:rPr>
        <w:t>estereoradián</w:t>
      </w:r>
      <w:proofErr w:type="spellEnd"/>
      <w:r>
        <w:rPr>
          <w:rFonts w:ascii="Times New Roman" w:hAnsi="Times New Roman" w:cs="Times New Roman"/>
          <w:sz w:val="24"/>
          <w:szCs w:val="24"/>
        </w:rPr>
        <w:t xml:space="preserve"> sr</w:t>
      </w:r>
    </w:p>
    <w:p w:rsidR="0022633D" w:rsidRPr="00D24F0A" w:rsidRDefault="0022633D" w:rsidP="00D24F0A">
      <w:pPr>
        <w:pStyle w:val="Prrafodelista"/>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D24F0A">
        <w:rPr>
          <w:rFonts w:ascii="Times New Roman" w:hAnsi="Times New Roman" w:cs="Times New Roman"/>
          <w:b/>
          <w:bCs/>
          <w:sz w:val="24"/>
          <w:szCs w:val="24"/>
        </w:rPr>
        <w:t>Unidades derivadas</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Frecuencia </w:t>
      </w:r>
      <w:proofErr w:type="spellStart"/>
      <w:r>
        <w:rPr>
          <w:rFonts w:ascii="Times New Roman" w:hAnsi="Times New Roman" w:cs="Times New Roman"/>
          <w:sz w:val="24"/>
          <w:szCs w:val="24"/>
        </w:rPr>
        <w:t>hertz</w:t>
      </w:r>
      <w:proofErr w:type="spellEnd"/>
      <w:r>
        <w:rPr>
          <w:rFonts w:ascii="Times New Roman" w:hAnsi="Times New Roman" w:cs="Times New Roman"/>
          <w:sz w:val="24"/>
          <w:szCs w:val="24"/>
        </w:rPr>
        <w:t xml:space="preserve"> Hz</w:t>
      </w:r>
    </w:p>
    <w:p w:rsidR="0022633D" w:rsidRDefault="0022633D" w:rsidP="0022633D">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Densidad kilogramo sobre metro cúbico kg m</w:t>
      </w:r>
      <w:r>
        <w:rPr>
          <w:rFonts w:ascii="Times New Roman" w:hAnsi="Times New Roman" w:cs="Times New Roman"/>
          <w:sz w:val="16"/>
          <w:szCs w:val="16"/>
        </w:rPr>
        <w:t>-3</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Fuerza newton N</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Presión pascal </w:t>
      </w:r>
      <w:proofErr w:type="spellStart"/>
      <w:r>
        <w:rPr>
          <w:rFonts w:ascii="Times New Roman" w:hAnsi="Times New Roman" w:cs="Times New Roman"/>
          <w:sz w:val="24"/>
          <w:szCs w:val="24"/>
        </w:rPr>
        <w:t>Pa</w:t>
      </w:r>
      <w:proofErr w:type="spellEnd"/>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Esfuerzo mecánico pascal </w:t>
      </w:r>
      <w:proofErr w:type="spellStart"/>
      <w:r>
        <w:rPr>
          <w:rFonts w:ascii="Times New Roman" w:hAnsi="Times New Roman" w:cs="Times New Roman"/>
          <w:sz w:val="24"/>
          <w:szCs w:val="24"/>
        </w:rPr>
        <w:t>Pa</w:t>
      </w:r>
      <w:proofErr w:type="spellEnd"/>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Viscosidad dinámica pascal segundo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s</w:t>
      </w:r>
    </w:p>
    <w:p w:rsidR="0022633D" w:rsidRDefault="0022633D" w:rsidP="0022633D">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Viscosidad cinemática metro cuadrado sobre segundo m</w:t>
      </w:r>
      <w:r>
        <w:rPr>
          <w:rFonts w:ascii="Times New Roman" w:hAnsi="Times New Roman" w:cs="Times New Roman"/>
          <w:sz w:val="16"/>
          <w:szCs w:val="16"/>
        </w:rPr>
        <w:t xml:space="preserve">2 </w:t>
      </w:r>
      <w:r>
        <w:rPr>
          <w:rFonts w:ascii="Times New Roman" w:hAnsi="Times New Roman" w:cs="Times New Roman"/>
          <w:sz w:val="24"/>
          <w:szCs w:val="24"/>
        </w:rPr>
        <w:t>s</w:t>
      </w:r>
      <w:r>
        <w:rPr>
          <w:rFonts w:ascii="Times New Roman" w:hAnsi="Times New Roman" w:cs="Times New Roman"/>
          <w:sz w:val="16"/>
          <w:szCs w:val="16"/>
        </w:rPr>
        <w:t>-1</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Energía, trabajo, calor joule J</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Potencia watt W</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Los símbolos de unidades compuestas se escriben con un espacio entre las unidades que la conforman (por ejemplo: Pascal segundo </w:t>
      </w:r>
      <w:proofErr w:type="spellStart"/>
      <w:r>
        <w:rPr>
          <w:rFonts w:ascii="Times New Roman" w:hAnsi="Times New Roman" w:cs="Times New Roman"/>
          <w:sz w:val="24"/>
          <w:szCs w:val="24"/>
        </w:rPr>
        <w:t>Pa</w:t>
      </w:r>
      <w:proofErr w:type="spellEnd"/>
      <w:r>
        <w:rPr>
          <w:rFonts w:ascii="Times New Roman" w:hAnsi="Times New Roman" w:cs="Times New Roman"/>
          <w:sz w:val="24"/>
          <w:szCs w:val="24"/>
        </w:rPr>
        <w:t xml:space="preserve"> s).</w:t>
      </w:r>
    </w:p>
    <w:p w:rsidR="0022633D" w:rsidRPr="00D24F0A"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Los prefijos para denotar múltiplos y submúltiplos son:</w:t>
      </w:r>
    </w:p>
    <w:p w:rsidR="0022633D" w:rsidRPr="00D24F0A" w:rsidRDefault="0022633D" w:rsidP="00D24F0A">
      <w:pPr>
        <w:pStyle w:val="Prrafodelista"/>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D24F0A">
        <w:rPr>
          <w:rFonts w:ascii="Times New Roman" w:hAnsi="Times New Roman" w:cs="Times New Roman"/>
          <w:b/>
          <w:bCs/>
          <w:sz w:val="24"/>
          <w:szCs w:val="24"/>
        </w:rPr>
        <w:t>Múltiplo Símbolo Valor Submúltiplo Símbolo Valor</w:t>
      </w:r>
    </w:p>
    <w:p w:rsidR="0022633D" w:rsidRDefault="0022633D" w:rsidP="0022633D">
      <w:pPr>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24"/>
          <w:szCs w:val="24"/>
        </w:rPr>
        <w:t>tera</w:t>
      </w:r>
      <w:proofErr w:type="spellEnd"/>
      <w:r>
        <w:rPr>
          <w:rFonts w:ascii="Times New Roman" w:hAnsi="Times New Roman" w:cs="Times New Roman"/>
          <w:sz w:val="24"/>
          <w:szCs w:val="24"/>
        </w:rPr>
        <w:t xml:space="preserve"> T 10</w:t>
      </w:r>
      <w:r>
        <w:rPr>
          <w:rFonts w:ascii="Times New Roman" w:hAnsi="Times New Roman" w:cs="Times New Roman"/>
          <w:sz w:val="16"/>
          <w:szCs w:val="16"/>
        </w:rPr>
        <w:t xml:space="preserve">12 </w:t>
      </w:r>
      <w:r>
        <w:rPr>
          <w:rFonts w:ascii="Times New Roman" w:hAnsi="Times New Roman" w:cs="Times New Roman"/>
          <w:sz w:val="24"/>
          <w:szCs w:val="24"/>
        </w:rPr>
        <w:t>mili m 10</w:t>
      </w:r>
      <w:r>
        <w:rPr>
          <w:rFonts w:ascii="Times New Roman" w:hAnsi="Times New Roman" w:cs="Times New Roman"/>
          <w:sz w:val="16"/>
          <w:szCs w:val="16"/>
        </w:rPr>
        <w:t>-3</w:t>
      </w:r>
    </w:p>
    <w:p w:rsidR="0022633D" w:rsidRDefault="0022633D" w:rsidP="0022633D">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giga G 10</w:t>
      </w:r>
      <w:r>
        <w:rPr>
          <w:rFonts w:ascii="Times New Roman" w:hAnsi="Times New Roman" w:cs="Times New Roman"/>
          <w:sz w:val="16"/>
          <w:szCs w:val="16"/>
        </w:rPr>
        <w:t xml:space="preserve">9 </w:t>
      </w:r>
      <w:r>
        <w:rPr>
          <w:rFonts w:ascii="Times New Roman" w:hAnsi="Times New Roman" w:cs="Times New Roman"/>
          <w:sz w:val="24"/>
          <w:szCs w:val="24"/>
        </w:rPr>
        <w:t xml:space="preserve">micro </w:t>
      </w:r>
      <w:r>
        <w:rPr>
          <w:rFonts w:ascii="SymbolMT" w:hAnsi="SymbolMT" w:cs="SymbolMT"/>
          <w:sz w:val="24"/>
          <w:szCs w:val="24"/>
        </w:rPr>
        <w:t xml:space="preserve">μ </w:t>
      </w:r>
      <w:r>
        <w:rPr>
          <w:rFonts w:ascii="Times New Roman" w:hAnsi="Times New Roman" w:cs="Times New Roman"/>
          <w:sz w:val="24"/>
          <w:szCs w:val="24"/>
        </w:rPr>
        <w:t>10</w:t>
      </w:r>
      <w:r>
        <w:rPr>
          <w:rFonts w:ascii="Times New Roman" w:hAnsi="Times New Roman" w:cs="Times New Roman"/>
          <w:sz w:val="16"/>
          <w:szCs w:val="16"/>
        </w:rPr>
        <w:t>-6</w:t>
      </w:r>
    </w:p>
    <w:p w:rsidR="0022633D" w:rsidRDefault="0022633D" w:rsidP="0022633D">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mega M 10</w:t>
      </w:r>
      <w:r>
        <w:rPr>
          <w:rFonts w:ascii="Times New Roman" w:hAnsi="Times New Roman" w:cs="Times New Roman"/>
          <w:sz w:val="16"/>
          <w:szCs w:val="16"/>
        </w:rPr>
        <w:t xml:space="preserve">6 </w:t>
      </w:r>
      <w:r>
        <w:rPr>
          <w:rFonts w:ascii="Times New Roman" w:hAnsi="Times New Roman" w:cs="Times New Roman"/>
          <w:sz w:val="24"/>
          <w:szCs w:val="24"/>
        </w:rPr>
        <w:t>nano n 10</w:t>
      </w:r>
      <w:r>
        <w:rPr>
          <w:rFonts w:ascii="Times New Roman" w:hAnsi="Times New Roman" w:cs="Times New Roman"/>
          <w:sz w:val="16"/>
          <w:szCs w:val="16"/>
        </w:rPr>
        <w:t>-9</w:t>
      </w:r>
    </w:p>
    <w:p w:rsidR="0022633D" w:rsidRDefault="0022633D" w:rsidP="0022633D">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kilo k 10</w:t>
      </w:r>
      <w:r>
        <w:rPr>
          <w:rFonts w:ascii="Times New Roman" w:hAnsi="Times New Roman" w:cs="Times New Roman"/>
          <w:sz w:val="16"/>
          <w:szCs w:val="16"/>
        </w:rPr>
        <w:t xml:space="preserve">3 </w:t>
      </w:r>
      <w:r>
        <w:rPr>
          <w:rFonts w:ascii="Times New Roman" w:hAnsi="Times New Roman" w:cs="Times New Roman"/>
          <w:sz w:val="24"/>
          <w:szCs w:val="24"/>
        </w:rPr>
        <w:t>pico p 10</w:t>
      </w:r>
      <w:r>
        <w:rPr>
          <w:rFonts w:ascii="Times New Roman" w:hAnsi="Times New Roman" w:cs="Times New Roman"/>
          <w:sz w:val="16"/>
          <w:szCs w:val="16"/>
        </w:rPr>
        <w:t>-12</w:t>
      </w:r>
    </w:p>
    <w:p w:rsidR="0022633D" w:rsidRDefault="0022633D" w:rsidP="0022633D">
      <w:pPr>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24"/>
          <w:szCs w:val="24"/>
        </w:rPr>
        <w:t>femto</w:t>
      </w:r>
      <w:proofErr w:type="spellEnd"/>
      <w:r>
        <w:rPr>
          <w:rFonts w:ascii="Times New Roman" w:hAnsi="Times New Roman" w:cs="Times New Roman"/>
          <w:sz w:val="24"/>
          <w:szCs w:val="24"/>
        </w:rPr>
        <w:t xml:space="preserve"> f 10</w:t>
      </w:r>
      <w:r>
        <w:rPr>
          <w:rFonts w:ascii="Times New Roman" w:hAnsi="Times New Roman" w:cs="Times New Roman"/>
          <w:sz w:val="16"/>
          <w:szCs w:val="16"/>
        </w:rPr>
        <w:t>-15</w:t>
      </w:r>
    </w:p>
    <w:p w:rsidR="0022633D" w:rsidRDefault="0022633D" w:rsidP="0022633D">
      <w:pPr>
        <w:autoSpaceDE w:val="0"/>
        <w:autoSpaceDN w:val="0"/>
        <w:adjustRightInd w:val="0"/>
        <w:spacing w:after="0" w:line="240" w:lineRule="auto"/>
        <w:jc w:val="both"/>
        <w:rPr>
          <w:rFonts w:ascii="Times New Roman" w:hAnsi="Times New Roman" w:cs="Times New Roman"/>
          <w:sz w:val="16"/>
          <w:szCs w:val="16"/>
        </w:rPr>
      </w:pPr>
      <w:proofErr w:type="spellStart"/>
      <w:r>
        <w:rPr>
          <w:rFonts w:ascii="Times New Roman" w:hAnsi="Times New Roman" w:cs="Times New Roman"/>
          <w:sz w:val="24"/>
          <w:szCs w:val="24"/>
        </w:rPr>
        <w:t>atto</w:t>
      </w:r>
      <w:proofErr w:type="spellEnd"/>
      <w:r>
        <w:rPr>
          <w:rFonts w:ascii="Times New Roman" w:hAnsi="Times New Roman" w:cs="Times New Roman"/>
          <w:sz w:val="24"/>
          <w:szCs w:val="24"/>
        </w:rPr>
        <w:t xml:space="preserve"> a 10</w:t>
      </w:r>
      <w:r>
        <w:rPr>
          <w:rFonts w:ascii="Times New Roman" w:hAnsi="Times New Roman" w:cs="Times New Roman"/>
          <w:sz w:val="16"/>
          <w:szCs w:val="16"/>
        </w:rPr>
        <w:t>-18</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prefijo se escribe junto a la unidad sin espacio intermedio. Por ejemplo: kilómetro km, </w:t>
      </w:r>
      <w:proofErr w:type="spellStart"/>
      <w:r>
        <w:rPr>
          <w:rFonts w:ascii="Times New Roman" w:hAnsi="Times New Roman" w:cs="Times New Roman"/>
          <w:sz w:val="24"/>
          <w:szCs w:val="24"/>
        </w:rPr>
        <w:t>gigasegundo</w:t>
      </w:r>
      <w:proofErr w:type="spellEnd"/>
      <w:r>
        <w:rPr>
          <w:rFonts w:ascii="Times New Roman" w:hAnsi="Times New Roman" w:cs="Times New Roman"/>
          <w:sz w:val="24"/>
          <w:szCs w:val="24"/>
        </w:rPr>
        <w:t xml:space="preserve"> Gs.</w:t>
      </w: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p>
    <w:p w:rsidR="0022633D" w:rsidRDefault="0022633D" w:rsidP="0022633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casos excepcionales se permite utilizar otros sistemas de unidades, especialmente en la presentación de datos tomados de fuentes antiguas, etc. pero no para el desarrollo del trabajo de la tesis.</w:t>
      </w:r>
    </w:p>
    <w:p w:rsidR="0022633D" w:rsidRDefault="0022633D" w:rsidP="008A7AFA">
      <w:pPr>
        <w:autoSpaceDE w:val="0"/>
        <w:autoSpaceDN w:val="0"/>
        <w:adjustRightInd w:val="0"/>
        <w:spacing w:after="0" w:line="240" w:lineRule="auto"/>
        <w:jc w:val="both"/>
        <w:rPr>
          <w:rFonts w:ascii="Times New Roman" w:hAnsi="Times New Roman" w:cs="Times New Roman"/>
          <w:sz w:val="24"/>
          <w:szCs w:val="24"/>
        </w:rPr>
      </w:pPr>
    </w:p>
    <w:p w:rsidR="00107254" w:rsidRPr="00107254" w:rsidRDefault="00107254" w:rsidP="00107254">
      <w:pPr>
        <w:spacing w:after="0" w:line="240" w:lineRule="auto"/>
        <w:jc w:val="both"/>
        <w:rPr>
          <w:rFonts w:ascii="Times New Roman" w:eastAsia="Times New Roman" w:hAnsi="Times New Roman" w:cs="Times New Roman"/>
          <w:iCs/>
          <w:sz w:val="24"/>
          <w:szCs w:val="24"/>
          <w:lang w:eastAsia="es-MX"/>
        </w:rPr>
      </w:pPr>
    </w:p>
    <w:p w:rsidR="00680BB6" w:rsidRPr="00415441" w:rsidRDefault="00415441" w:rsidP="009B6854">
      <w:pPr>
        <w:pStyle w:val="Prrafodelista"/>
        <w:numPr>
          <w:ilvl w:val="1"/>
          <w:numId w:val="6"/>
        </w:numPr>
        <w:spacing w:after="0" w:line="240" w:lineRule="auto"/>
        <w:jc w:val="both"/>
        <w:rPr>
          <w:rFonts w:ascii="Times New Roman" w:eastAsia="Times New Roman" w:hAnsi="Times New Roman" w:cs="Times New Roman"/>
          <w:b/>
          <w:i/>
          <w:iCs/>
          <w:sz w:val="28"/>
          <w:szCs w:val="28"/>
          <w:lang w:eastAsia="es-MX"/>
        </w:rPr>
      </w:pPr>
      <w:r>
        <w:rPr>
          <w:rFonts w:ascii="Times New Roman" w:eastAsia="Times New Roman" w:hAnsi="Times New Roman" w:cs="Times New Roman"/>
          <w:b/>
          <w:i/>
          <w:iCs/>
          <w:sz w:val="28"/>
          <w:szCs w:val="28"/>
          <w:lang w:eastAsia="es-MX"/>
        </w:rPr>
        <w:lastRenderedPageBreak/>
        <w:t xml:space="preserve"> </w:t>
      </w:r>
      <w:r w:rsidR="00680BB6" w:rsidRPr="00415441">
        <w:rPr>
          <w:rFonts w:ascii="Times New Roman" w:eastAsia="Times New Roman" w:hAnsi="Times New Roman" w:cs="Times New Roman"/>
          <w:b/>
          <w:i/>
          <w:iCs/>
          <w:sz w:val="28"/>
          <w:szCs w:val="28"/>
          <w:lang w:eastAsia="es-MX"/>
        </w:rPr>
        <w:t>Resumen.</w:t>
      </w:r>
    </w:p>
    <w:p w:rsidR="00C103A8" w:rsidRDefault="00455F27" w:rsidP="00C1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resumen de la tesis debe escribirse en español e inglés para las tesis de doctorado y abarcar como máximo dos </w:t>
      </w:r>
      <w:r w:rsidR="00C103A8">
        <w:rPr>
          <w:rFonts w:ascii="Times New Roman" w:hAnsi="Times New Roman" w:cs="Times New Roman"/>
          <w:sz w:val="24"/>
          <w:szCs w:val="24"/>
        </w:rPr>
        <w:t>páginas</w:t>
      </w:r>
      <w:r>
        <w:rPr>
          <w:rFonts w:ascii="Times New Roman" w:hAnsi="Times New Roman" w:cs="Times New Roman"/>
          <w:sz w:val="24"/>
          <w:szCs w:val="24"/>
        </w:rPr>
        <w:t xml:space="preserve">. Su objetivo es presentar en forma muy breve información sobre el tema, los resultados o conclusiones más relevantes y eventualmente sobre el método empleado, el destinatario de esta información es alguien que gracias a ella puede interesarse por el trabajo realizado y buscar la tesis en los sistemas de información. </w:t>
      </w:r>
    </w:p>
    <w:p w:rsidR="00C103A8" w:rsidRDefault="00C103A8" w:rsidP="00C103A8">
      <w:pPr>
        <w:spacing w:after="0" w:line="240" w:lineRule="auto"/>
        <w:jc w:val="both"/>
        <w:rPr>
          <w:rFonts w:ascii="Times New Roman" w:hAnsi="Times New Roman" w:cs="Times New Roman"/>
          <w:sz w:val="24"/>
          <w:szCs w:val="24"/>
        </w:rPr>
      </w:pPr>
    </w:p>
    <w:p w:rsidR="00D008D8" w:rsidRPr="000D1D08" w:rsidRDefault="00415441" w:rsidP="00D008D8">
      <w:pPr>
        <w:pStyle w:val="Prrafodelista"/>
        <w:numPr>
          <w:ilvl w:val="1"/>
          <w:numId w:val="6"/>
        </w:numPr>
        <w:spacing w:after="0" w:line="240" w:lineRule="auto"/>
        <w:jc w:val="both"/>
        <w:rPr>
          <w:rFonts w:ascii="Times New Roman" w:eastAsia="Times New Roman" w:hAnsi="Times New Roman" w:cs="Times New Roman"/>
          <w:b/>
          <w:i/>
          <w:iCs/>
          <w:sz w:val="28"/>
          <w:szCs w:val="28"/>
          <w:lang w:eastAsia="es-MX"/>
        </w:rPr>
      </w:pPr>
      <w:r w:rsidRPr="000D1D08">
        <w:rPr>
          <w:rFonts w:ascii="Times New Roman" w:eastAsia="Times New Roman" w:hAnsi="Times New Roman" w:cs="Times New Roman"/>
          <w:b/>
          <w:i/>
          <w:iCs/>
          <w:sz w:val="28"/>
          <w:szCs w:val="28"/>
          <w:lang w:eastAsia="es-MX"/>
        </w:rPr>
        <w:t xml:space="preserve"> </w:t>
      </w:r>
      <w:r w:rsidR="00C6795F" w:rsidRPr="000D1D08">
        <w:rPr>
          <w:rFonts w:ascii="Times New Roman" w:eastAsia="Times New Roman" w:hAnsi="Times New Roman" w:cs="Times New Roman"/>
          <w:b/>
          <w:i/>
          <w:iCs/>
          <w:sz w:val="28"/>
          <w:szCs w:val="28"/>
          <w:lang w:eastAsia="es-MX"/>
        </w:rPr>
        <w:t>Antecedentes</w:t>
      </w:r>
      <w:r w:rsidR="00D008D8" w:rsidRPr="000D1D08">
        <w:rPr>
          <w:rFonts w:ascii="Times New Roman" w:eastAsia="Times New Roman" w:hAnsi="Times New Roman" w:cs="Times New Roman"/>
          <w:b/>
          <w:i/>
          <w:iCs/>
          <w:sz w:val="28"/>
          <w:szCs w:val="28"/>
          <w:lang w:eastAsia="es-MX"/>
        </w:rPr>
        <w:t xml:space="preserve"> o Marco de referencias.</w:t>
      </w:r>
    </w:p>
    <w:p w:rsidR="00721533" w:rsidRDefault="000D1D08" w:rsidP="00D008D8">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Son los f</w:t>
      </w:r>
      <w:r w:rsidR="00D008D8" w:rsidRPr="00D008D8">
        <w:rPr>
          <w:rFonts w:ascii="Times New Roman" w:eastAsia="Times New Roman" w:hAnsi="Times New Roman" w:cs="Times New Roman"/>
          <w:sz w:val="24"/>
          <w:szCs w:val="24"/>
          <w:lang w:eastAsia="es-MX"/>
        </w:rPr>
        <w:t>undamentos teóri</w:t>
      </w:r>
      <w:r w:rsidR="00D008D8">
        <w:rPr>
          <w:rFonts w:ascii="Times New Roman" w:eastAsia="Times New Roman" w:hAnsi="Times New Roman" w:cs="Times New Roman"/>
          <w:sz w:val="24"/>
          <w:szCs w:val="24"/>
          <w:lang w:eastAsia="es-MX"/>
        </w:rPr>
        <w:t xml:space="preserve">cos, antecedentes del problema. </w:t>
      </w:r>
      <w:r w:rsidR="00D008D8" w:rsidRPr="00D008D8">
        <w:rPr>
          <w:rFonts w:ascii="Times New Roman" w:eastAsia="Times New Roman" w:hAnsi="Times New Roman" w:cs="Times New Roman"/>
          <w:sz w:val="24"/>
          <w:szCs w:val="24"/>
          <w:lang w:eastAsia="es-MX"/>
        </w:rPr>
        <w:t xml:space="preserve">Debe ser una búsqueda detallada </w:t>
      </w:r>
      <w:r w:rsidR="00E52222" w:rsidRPr="00D008D8">
        <w:rPr>
          <w:rFonts w:ascii="Times New Roman" w:eastAsia="Times New Roman" w:hAnsi="Times New Roman" w:cs="Times New Roman"/>
          <w:sz w:val="24"/>
          <w:szCs w:val="24"/>
          <w:lang w:eastAsia="es-MX"/>
        </w:rPr>
        <w:t xml:space="preserve">y </w:t>
      </w:r>
      <w:r w:rsidR="00E52222">
        <w:rPr>
          <w:rFonts w:ascii="Times New Roman" w:eastAsia="Times New Roman" w:hAnsi="Times New Roman" w:cs="Times New Roman"/>
          <w:sz w:val="24"/>
          <w:szCs w:val="24"/>
          <w:lang w:eastAsia="es-MX"/>
        </w:rPr>
        <w:t>concreta</w:t>
      </w:r>
      <w:r w:rsidR="00D008D8" w:rsidRPr="00D008D8">
        <w:rPr>
          <w:rFonts w:ascii="Times New Roman" w:eastAsia="Times New Roman" w:hAnsi="Times New Roman" w:cs="Times New Roman"/>
          <w:sz w:val="24"/>
          <w:szCs w:val="24"/>
          <w:lang w:eastAsia="es-MX"/>
        </w:rPr>
        <w:t>, donde el tema y la temática del objeto a investigar tengan un soporte teórico, que se pueda debatir, ampliar, conceptualizar y conclui</w:t>
      </w:r>
      <w:r w:rsidR="00721533">
        <w:rPr>
          <w:rFonts w:ascii="Times New Roman" w:eastAsia="Times New Roman" w:hAnsi="Times New Roman" w:cs="Times New Roman"/>
          <w:sz w:val="24"/>
          <w:szCs w:val="24"/>
          <w:lang w:eastAsia="es-MX"/>
        </w:rPr>
        <w:t>r.</w:t>
      </w:r>
    </w:p>
    <w:p w:rsidR="00721533" w:rsidRDefault="00D008D8" w:rsidP="00721533">
      <w:pPr>
        <w:spacing w:after="0" w:line="240" w:lineRule="auto"/>
        <w:jc w:val="both"/>
        <w:rPr>
          <w:rFonts w:ascii="Times New Roman" w:eastAsia="Times New Roman" w:hAnsi="Times New Roman" w:cs="Times New Roman"/>
          <w:sz w:val="24"/>
          <w:szCs w:val="24"/>
          <w:lang w:eastAsia="es-MX"/>
        </w:rPr>
      </w:pPr>
      <w:r w:rsidRPr="00D008D8">
        <w:rPr>
          <w:rFonts w:ascii="Times New Roman" w:eastAsia="Times New Roman" w:hAnsi="Times New Roman" w:cs="Times New Roman"/>
          <w:sz w:val="24"/>
          <w:szCs w:val="24"/>
          <w:lang w:eastAsia="es-MX"/>
        </w:rPr>
        <w:t>Ninguna investigación debe privarse de un fundamento o marco teórico o de referencia.</w:t>
      </w:r>
      <w:r w:rsidRPr="00D008D8">
        <w:rPr>
          <w:rFonts w:ascii="Times New Roman" w:eastAsia="Times New Roman" w:hAnsi="Times New Roman" w:cs="Times New Roman"/>
          <w:sz w:val="24"/>
          <w:szCs w:val="24"/>
          <w:lang w:eastAsia="es-MX"/>
        </w:rPr>
        <w:br/>
        <w:t>Estos fundamentos teóricos permiten presentar una serie de conceptos, que constituyen un cuerpo unitario y no un simple conjunto arbitrario de definiciones.</w:t>
      </w:r>
    </w:p>
    <w:p w:rsidR="00721533" w:rsidRPr="00721533" w:rsidRDefault="00721533" w:rsidP="00D008D8">
      <w:pPr>
        <w:spacing w:after="0" w:line="240" w:lineRule="auto"/>
        <w:jc w:val="both"/>
        <w:rPr>
          <w:rFonts w:ascii="Times New Roman" w:eastAsia="Times New Roman" w:hAnsi="Times New Roman" w:cs="Times New Roman"/>
          <w:sz w:val="24"/>
          <w:szCs w:val="24"/>
          <w:lang w:eastAsia="es-MX"/>
        </w:rPr>
      </w:pPr>
      <w:r w:rsidRPr="00721533">
        <w:rPr>
          <w:rFonts w:ascii="Times New Roman" w:eastAsia="Times New Roman" w:hAnsi="Times New Roman" w:cs="Times New Roman"/>
          <w:bCs/>
          <w:sz w:val="24"/>
          <w:szCs w:val="24"/>
          <w:lang w:eastAsia="es-MX"/>
        </w:rPr>
        <w:t>La búsqueda de información p</w:t>
      </w:r>
      <w:r w:rsidRPr="00721533">
        <w:rPr>
          <w:rFonts w:ascii="Times New Roman" w:eastAsia="Times New Roman" w:hAnsi="Times New Roman" w:cs="Times New Roman"/>
          <w:sz w:val="24"/>
          <w:szCs w:val="24"/>
          <w:lang w:eastAsia="es-MX"/>
        </w:rPr>
        <w:t xml:space="preserve">uede iniciarse </w:t>
      </w:r>
      <w:r w:rsidRPr="00F1546A">
        <w:rPr>
          <w:rFonts w:ascii="Times New Roman" w:eastAsia="Times New Roman" w:hAnsi="Times New Roman" w:cs="Times New Roman"/>
          <w:sz w:val="24"/>
          <w:szCs w:val="24"/>
          <w:lang w:eastAsia="es-MX"/>
        </w:rPr>
        <w:t>consultando anteriores investigaciones</w:t>
      </w:r>
      <w:r>
        <w:rPr>
          <w:rFonts w:ascii="Times New Roman" w:eastAsia="Times New Roman" w:hAnsi="Times New Roman" w:cs="Times New Roman"/>
          <w:sz w:val="24"/>
          <w:szCs w:val="24"/>
          <w:lang w:eastAsia="es-MX"/>
        </w:rPr>
        <w:t xml:space="preserve"> y los métodos aplicados por est</w:t>
      </w:r>
      <w:r w:rsidRPr="00F1546A">
        <w:rPr>
          <w:rFonts w:ascii="Times New Roman" w:eastAsia="Times New Roman" w:hAnsi="Times New Roman" w:cs="Times New Roman"/>
          <w:sz w:val="24"/>
          <w:szCs w:val="24"/>
          <w:lang w:eastAsia="es-MX"/>
        </w:rPr>
        <w:t>as</w:t>
      </w:r>
      <w:r>
        <w:rPr>
          <w:rFonts w:ascii="Times New Roman" w:eastAsia="Times New Roman" w:hAnsi="Times New Roman" w:cs="Times New Roman"/>
          <w:sz w:val="24"/>
          <w:szCs w:val="24"/>
          <w:lang w:eastAsia="es-MX"/>
        </w:rPr>
        <w:t xml:space="preserve"> que sean parecidas a las del trabajo de tesis</w:t>
      </w:r>
      <w:r w:rsidRPr="00F1546A">
        <w:rPr>
          <w:rFonts w:ascii="Times New Roman" w:eastAsia="Times New Roman" w:hAnsi="Times New Roman" w:cs="Times New Roman"/>
          <w:sz w:val="24"/>
          <w:szCs w:val="24"/>
          <w:lang w:eastAsia="es-MX"/>
        </w:rPr>
        <w:t xml:space="preserve">. </w:t>
      </w:r>
    </w:p>
    <w:p w:rsidR="00C6795F" w:rsidRPr="00721533" w:rsidRDefault="00C6795F" w:rsidP="000D1D08">
      <w:pPr>
        <w:spacing w:after="0" w:line="240" w:lineRule="auto"/>
        <w:jc w:val="both"/>
        <w:rPr>
          <w:rFonts w:ascii="Times New Roman" w:eastAsia="Times New Roman" w:hAnsi="Times New Roman" w:cs="Times New Roman"/>
          <w:iCs/>
          <w:sz w:val="24"/>
          <w:szCs w:val="24"/>
          <w:lang w:eastAsia="es-MX"/>
        </w:rPr>
      </w:pPr>
    </w:p>
    <w:p w:rsidR="00624E93" w:rsidRPr="000D1D08" w:rsidRDefault="000D1D08" w:rsidP="00C6795F">
      <w:pPr>
        <w:spacing w:after="0" w:line="240" w:lineRule="auto"/>
        <w:ind w:firstLine="708"/>
        <w:jc w:val="both"/>
        <w:rPr>
          <w:rFonts w:ascii="Times New Roman" w:eastAsia="Times New Roman" w:hAnsi="Times New Roman" w:cs="Times New Roman"/>
          <w:b/>
          <w:i/>
          <w:iCs/>
          <w:sz w:val="28"/>
          <w:szCs w:val="28"/>
          <w:lang w:eastAsia="es-MX"/>
        </w:rPr>
      </w:pPr>
      <w:r w:rsidRPr="000D1D08">
        <w:rPr>
          <w:rFonts w:ascii="Times New Roman" w:eastAsia="Times New Roman" w:hAnsi="Times New Roman" w:cs="Times New Roman"/>
          <w:b/>
          <w:i/>
          <w:iCs/>
          <w:sz w:val="28"/>
          <w:szCs w:val="28"/>
          <w:lang w:eastAsia="es-MX"/>
        </w:rPr>
        <w:t xml:space="preserve">4.7 </w:t>
      </w:r>
      <w:r w:rsidR="00624E93" w:rsidRPr="000D1D08">
        <w:rPr>
          <w:rFonts w:ascii="Times New Roman" w:eastAsia="Times New Roman" w:hAnsi="Times New Roman" w:cs="Times New Roman"/>
          <w:b/>
          <w:i/>
          <w:iCs/>
          <w:sz w:val="28"/>
          <w:szCs w:val="28"/>
          <w:lang w:eastAsia="es-MX"/>
        </w:rPr>
        <w:t>Justificación.</w:t>
      </w:r>
    </w:p>
    <w:p w:rsidR="00624E93" w:rsidRDefault="00624E93" w:rsidP="00624E93">
      <w:pPr>
        <w:spacing w:after="0" w:line="240" w:lineRule="auto"/>
        <w:jc w:val="both"/>
        <w:rPr>
          <w:rFonts w:ascii="Times New Roman" w:eastAsia="Times New Roman" w:hAnsi="Times New Roman" w:cs="Times New Roman"/>
          <w:sz w:val="24"/>
          <w:szCs w:val="24"/>
          <w:lang w:eastAsia="es-MX"/>
        </w:rPr>
      </w:pPr>
      <w:r w:rsidRPr="0019796F">
        <w:rPr>
          <w:rFonts w:ascii="Times New Roman" w:eastAsia="Times New Roman" w:hAnsi="Times New Roman" w:cs="Times New Roman"/>
          <w:sz w:val="24"/>
          <w:szCs w:val="24"/>
          <w:lang w:eastAsia="es-MX"/>
        </w:rPr>
        <w:t>Una vez que se ha seleccionado el tema de investigación, definido por el planteamiento del problema, y establecido los objetivos, se debe indicar las motivaciones que llevan al investiga</w:t>
      </w:r>
      <w:r w:rsidR="00680BB6">
        <w:rPr>
          <w:rFonts w:ascii="Times New Roman" w:eastAsia="Times New Roman" w:hAnsi="Times New Roman" w:cs="Times New Roman"/>
          <w:sz w:val="24"/>
          <w:szCs w:val="24"/>
          <w:lang w:eastAsia="es-MX"/>
        </w:rPr>
        <w:t>dor a desarrollar el proyecto. </w:t>
      </w:r>
      <w:r w:rsidRPr="0019796F">
        <w:rPr>
          <w:rFonts w:ascii="Times New Roman" w:eastAsia="Times New Roman" w:hAnsi="Times New Roman" w:cs="Times New Roman"/>
          <w:sz w:val="24"/>
          <w:szCs w:val="24"/>
          <w:lang w:eastAsia="es-MX"/>
        </w:rPr>
        <w:t>Responde a la pregunta: ¿por qué se investiga?</w:t>
      </w:r>
    </w:p>
    <w:p w:rsidR="00737F27" w:rsidRPr="0019796F" w:rsidRDefault="00737F27" w:rsidP="00624E93">
      <w:pPr>
        <w:spacing w:after="0" w:line="240" w:lineRule="auto"/>
        <w:jc w:val="both"/>
        <w:rPr>
          <w:rFonts w:ascii="Times New Roman" w:eastAsia="Times New Roman" w:hAnsi="Times New Roman" w:cs="Times New Roman"/>
          <w:i/>
          <w:iCs/>
          <w:sz w:val="24"/>
          <w:szCs w:val="24"/>
          <w:lang w:eastAsia="es-MX"/>
        </w:rPr>
      </w:pPr>
    </w:p>
    <w:p w:rsidR="00737F27" w:rsidRPr="00737F27" w:rsidRDefault="00737F27" w:rsidP="00737F27">
      <w:pPr>
        <w:pStyle w:val="Prrafodelista"/>
        <w:numPr>
          <w:ilvl w:val="1"/>
          <w:numId w:val="6"/>
        </w:numPr>
        <w:spacing w:after="0" w:line="240" w:lineRule="auto"/>
        <w:jc w:val="both"/>
        <w:rPr>
          <w:rFonts w:ascii="Times New Roman" w:eastAsia="Times New Roman" w:hAnsi="Times New Roman" w:cs="Times New Roman"/>
          <w:b/>
          <w:i/>
          <w:iCs/>
          <w:sz w:val="28"/>
          <w:szCs w:val="28"/>
          <w:lang w:eastAsia="es-MX"/>
        </w:rPr>
      </w:pPr>
      <w:r>
        <w:rPr>
          <w:rFonts w:ascii="Times New Roman" w:eastAsia="Times New Roman" w:hAnsi="Times New Roman" w:cs="Times New Roman"/>
          <w:b/>
          <w:i/>
          <w:iCs/>
          <w:sz w:val="28"/>
          <w:szCs w:val="28"/>
          <w:lang w:eastAsia="es-MX"/>
        </w:rPr>
        <w:t xml:space="preserve"> </w:t>
      </w:r>
      <w:r w:rsidR="00624E93" w:rsidRPr="00737F27">
        <w:rPr>
          <w:rFonts w:ascii="Times New Roman" w:eastAsia="Times New Roman" w:hAnsi="Times New Roman" w:cs="Times New Roman"/>
          <w:b/>
          <w:i/>
          <w:iCs/>
          <w:sz w:val="28"/>
          <w:szCs w:val="28"/>
          <w:lang w:eastAsia="es-MX"/>
        </w:rPr>
        <w:t>Objetivos</w:t>
      </w:r>
      <w:r w:rsidRPr="00737F27">
        <w:rPr>
          <w:rFonts w:ascii="Times New Roman" w:eastAsia="Times New Roman" w:hAnsi="Times New Roman" w:cs="Times New Roman"/>
          <w:b/>
          <w:i/>
          <w:iCs/>
          <w:sz w:val="28"/>
          <w:szCs w:val="28"/>
          <w:lang w:eastAsia="es-MX"/>
        </w:rPr>
        <w:t>.</w:t>
      </w:r>
    </w:p>
    <w:p w:rsidR="00624E93" w:rsidRDefault="00737F27" w:rsidP="00737F27">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w:t>
      </w:r>
      <w:r w:rsidR="00624E93" w:rsidRPr="00737F27">
        <w:rPr>
          <w:rFonts w:ascii="Times New Roman" w:eastAsia="Times New Roman" w:hAnsi="Times New Roman" w:cs="Times New Roman"/>
          <w:sz w:val="24"/>
          <w:szCs w:val="24"/>
          <w:lang w:eastAsia="es-MX"/>
        </w:rPr>
        <w:t>s el propósito de la investigación. Responde a la pregunta ¿para qué?</w:t>
      </w:r>
      <w:r w:rsidR="00624E93" w:rsidRPr="00737F27">
        <w:rPr>
          <w:rFonts w:ascii="Times New Roman" w:eastAsia="Times New Roman" w:hAnsi="Times New Roman" w:cs="Times New Roman"/>
          <w:sz w:val="24"/>
          <w:szCs w:val="24"/>
          <w:lang w:eastAsia="es-MX"/>
        </w:rPr>
        <w:br/>
        <w:t>Un objetivo debe redactarse con verbos en infinitivo.</w:t>
      </w:r>
    </w:p>
    <w:p w:rsidR="00DC47C7" w:rsidRDefault="00737F27" w:rsidP="00DC47C7">
      <w:pPr>
        <w:spacing w:after="0" w:line="240" w:lineRule="auto"/>
        <w:jc w:val="both"/>
        <w:rPr>
          <w:rFonts w:ascii="Times New Roman" w:eastAsia="Times New Roman" w:hAnsi="Times New Roman" w:cs="Times New Roman"/>
          <w:i/>
          <w:iCs/>
          <w:sz w:val="24"/>
          <w:szCs w:val="24"/>
          <w:lang w:eastAsia="es-MX"/>
        </w:rPr>
      </w:pPr>
      <w:r>
        <w:rPr>
          <w:rFonts w:ascii="Times New Roman" w:eastAsia="Times New Roman" w:hAnsi="Times New Roman" w:cs="Times New Roman"/>
          <w:sz w:val="24"/>
          <w:szCs w:val="24"/>
          <w:lang w:eastAsia="es-MX"/>
        </w:rPr>
        <w:t>En esta parte debe incluir el objetivo general del trabajo y los objetivos específicos.</w:t>
      </w:r>
    </w:p>
    <w:p w:rsidR="00DC47C7" w:rsidRDefault="00DC47C7" w:rsidP="00DC47C7">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iCs/>
          <w:sz w:val="24"/>
          <w:szCs w:val="24"/>
          <w:lang w:eastAsia="es-MX"/>
        </w:rPr>
        <w:t>E</w:t>
      </w:r>
      <w:r w:rsidRPr="00F1546A">
        <w:rPr>
          <w:rFonts w:ascii="Times New Roman" w:eastAsia="Times New Roman" w:hAnsi="Times New Roman" w:cs="Times New Roman"/>
          <w:sz w:val="24"/>
          <w:szCs w:val="24"/>
          <w:lang w:eastAsia="es-MX"/>
        </w:rPr>
        <w:t>s pertinente precisar los lí</w:t>
      </w:r>
      <w:r>
        <w:rPr>
          <w:rFonts w:ascii="Times New Roman" w:eastAsia="Times New Roman" w:hAnsi="Times New Roman" w:cs="Times New Roman"/>
          <w:sz w:val="24"/>
          <w:szCs w:val="24"/>
          <w:lang w:eastAsia="es-MX"/>
        </w:rPr>
        <w:t xml:space="preserve">mites del problema, su alcance, </w:t>
      </w:r>
      <w:r w:rsidRPr="00F1546A">
        <w:rPr>
          <w:rFonts w:ascii="Times New Roman" w:eastAsia="Times New Roman" w:hAnsi="Times New Roman" w:cs="Times New Roman"/>
          <w:sz w:val="24"/>
          <w:szCs w:val="24"/>
          <w:lang w:eastAsia="es-MX"/>
        </w:rPr>
        <w:t>para ello es necesario tener en cuenta la viabilidad, lugar, tiempo y financiación.</w:t>
      </w:r>
    </w:p>
    <w:p w:rsidR="00DC47C7" w:rsidRPr="00DC47C7" w:rsidRDefault="00DC47C7" w:rsidP="00DC47C7">
      <w:pPr>
        <w:spacing w:after="0" w:line="240" w:lineRule="auto"/>
        <w:jc w:val="both"/>
        <w:rPr>
          <w:rFonts w:ascii="Times New Roman" w:eastAsia="Times New Roman" w:hAnsi="Times New Roman" w:cs="Times New Roman"/>
          <w:i/>
          <w:iCs/>
          <w:sz w:val="24"/>
          <w:szCs w:val="24"/>
          <w:lang w:eastAsia="es-MX"/>
        </w:rPr>
      </w:pPr>
    </w:p>
    <w:p w:rsidR="00DC47C7" w:rsidRDefault="00DC47C7" w:rsidP="00DC47C7">
      <w:pPr>
        <w:spacing w:after="0" w:line="240" w:lineRule="auto"/>
        <w:ind w:firstLine="708"/>
        <w:jc w:val="both"/>
        <w:rPr>
          <w:rFonts w:ascii="Times New Roman" w:eastAsia="Times New Roman" w:hAnsi="Times New Roman" w:cs="Times New Roman"/>
          <w:b/>
          <w:i/>
          <w:iCs/>
          <w:sz w:val="28"/>
          <w:szCs w:val="28"/>
          <w:lang w:eastAsia="es-MX"/>
        </w:rPr>
      </w:pPr>
      <w:r>
        <w:rPr>
          <w:rFonts w:ascii="Times New Roman" w:eastAsia="Times New Roman" w:hAnsi="Times New Roman" w:cs="Times New Roman"/>
          <w:b/>
          <w:i/>
          <w:iCs/>
          <w:sz w:val="28"/>
          <w:szCs w:val="28"/>
          <w:lang w:eastAsia="es-MX"/>
        </w:rPr>
        <w:t xml:space="preserve">4.8 </w:t>
      </w:r>
      <w:r w:rsidR="00624E93" w:rsidRPr="00DC47C7">
        <w:rPr>
          <w:rFonts w:ascii="Times New Roman" w:eastAsia="Times New Roman" w:hAnsi="Times New Roman" w:cs="Times New Roman"/>
          <w:b/>
          <w:i/>
          <w:iCs/>
          <w:sz w:val="28"/>
          <w:szCs w:val="28"/>
          <w:lang w:eastAsia="es-MX"/>
        </w:rPr>
        <w:t>Hipótesis</w:t>
      </w:r>
      <w:r>
        <w:rPr>
          <w:rFonts w:ascii="Times New Roman" w:eastAsia="Times New Roman" w:hAnsi="Times New Roman" w:cs="Times New Roman"/>
          <w:b/>
          <w:i/>
          <w:iCs/>
          <w:sz w:val="28"/>
          <w:szCs w:val="28"/>
          <w:lang w:eastAsia="es-MX"/>
        </w:rPr>
        <w:t>.</w:t>
      </w:r>
    </w:p>
    <w:p w:rsidR="00624E93" w:rsidRPr="00F1546A" w:rsidRDefault="00DC47C7" w:rsidP="00DC47C7">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w:t>
      </w:r>
      <w:r w:rsidR="00624E93" w:rsidRPr="00F1546A">
        <w:rPr>
          <w:rFonts w:ascii="Times New Roman" w:eastAsia="Times New Roman" w:hAnsi="Times New Roman" w:cs="Times New Roman"/>
          <w:sz w:val="24"/>
          <w:szCs w:val="24"/>
          <w:lang w:eastAsia="es-MX"/>
        </w:rPr>
        <w:t>s una proposición de carácter afirmativo enunciada para responde</w:t>
      </w:r>
      <w:r>
        <w:rPr>
          <w:rFonts w:ascii="Times New Roman" w:eastAsia="Times New Roman" w:hAnsi="Times New Roman" w:cs="Times New Roman"/>
          <w:sz w:val="24"/>
          <w:szCs w:val="24"/>
          <w:lang w:eastAsia="es-MX"/>
        </w:rPr>
        <w:t xml:space="preserve">r tentativamente a un problema. </w:t>
      </w:r>
      <w:r w:rsidR="00624E93" w:rsidRPr="00F1546A">
        <w:rPr>
          <w:rFonts w:ascii="Times New Roman" w:eastAsia="Times New Roman" w:hAnsi="Times New Roman" w:cs="Times New Roman"/>
          <w:sz w:val="24"/>
          <w:szCs w:val="24"/>
          <w:lang w:eastAsia="es-MX"/>
        </w:rPr>
        <w:t>Toda hipótesis constituye un juicio, o sea una afirmación o una negación de algo. </w:t>
      </w:r>
    </w:p>
    <w:p w:rsidR="00B841E7" w:rsidRDefault="00B841E7" w:rsidP="00B841E7">
      <w:pPr>
        <w:spacing w:after="0" w:line="240" w:lineRule="auto"/>
        <w:jc w:val="both"/>
        <w:rPr>
          <w:rFonts w:ascii="Times New Roman" w:eastAsia="Times New Roman" w:hAnsi="Times New Roman" w:cs="Times New Roman"/>
          <w:i/>
          <w:iCs/>
          <w:sz w:val="24"/>
          <w:szCs w:val="24"/>
          <w:lang w:eastAsia="es-MX"/>
        </w:rPr>
      </w:pPr>
    </w:p>
    <w:p w:rsidR="00B841E7" w:rsidRPr="00B841E7" w:rsidRDefault="00B841E7" w:rsidP="00B841E7">
      <w:pPr>
        <w:spacing w:after="0" w:line="240" w:lineRule="auto"/>
        <w:ind w:firstLine="708"/>
        <w:jc w:val="both"/>
        <w:rPr>
          <w:rFonts w:ascii="Times New Roman" w:eastAsia="Times New Roman" w:hAnsi="Times New Roman" w:cs="Times New Roman"/>
          <w:b/>
          <w:i/>
          <w:iCs/>
          <w:sz w:val="28"/>
          <w:szCs w:val="28"/>
          <w:lang w:eastAsia="es-MX"/>
        </w:rPr>
      </w:pPr>
      <w:r w:rsidRPr="00B841E7">
        <w:rPr>
          <w:rFonts w:ascii="Times New Roman" w:eastAsia="Times New Roman" w:hAnsi="Times New Roman" w:cs="Times New Roman"/>
          <w:b/>
          <w:i/>
          <w:iCs/>
          <w:sz w:val="28"/>
          <w:szCs w:val="28"/>
          <w:lang w:eastAsia="es-MX"/>
        </w:rPr>
        <w:t xml:space="preserve">4.9 </w:t>
      </w:r>
      <w:r w:rsidR="00624E93" w:rsidRPr="00B841E7">
        <w:rPr>
          <w:rFonts w:ascii="Times New Roman" w:eastAsia="Times New Roman" w:hAnsi="Times New Roman" w:cs="Times New Roman"/>
          <w:b/>
          <w:i/>
          <w:iCs/>
          <w:sz w:val="28"/>
          <w:szCs w:val="28"/>
          <w:lang w:eastAsia="es-MX"/>
        </w:rPr>
        <w:t>Metodología</w:t>
      </w:r>
      <w:r w:rsidRPr="00B841E7">
        <w:rPr>
          <w:rFonts w:ascii="Times New Roman" w:eastAsia="Times New Roman" w:hAnsi="Times New Roman" w:cs="Times New Roman"/>
          <w:b/>
          <w:i/>
          <w:iCs/>
          <w:sz w:val="28"/>
          <w:szCs w:val="28"/>
          <w:lang w:eastAsia="es-MX"/>
        </w:rPr>
        <w:t>.</w:t>
      </w:r>
    </w:p>
    <w:p w:rsidR="00624E93" w:rsidRDefault="00B841E7" w:rsidP="00B841E7">
      <w:pPr>
        <w:spacing w:after="0" w:line="240" w:lineRule="auto"/>
        <w:jc w:val="both"/>
        <w:rPr>
          <w:rFonts w:ascii="Times New Roman" w:eastAsia="Times New Roman" w:hAnsi="Times New Roman" w:cs="Times New Roman"/>
          <w:sz w:val="24"/>
          <w:szCs w:val="24"/>
          <w:lang w:eastAsia="es-MX"/>
        </w:rPr>
      </w:pPr>
      <w:r w:rsidRPr="00B841E7">
        <w:rPr>
          <w:rFonts w:ascii="Times New Roman" w:eastAsia="Times New Roman" w:hAnsi="Times New Roman" w:cs="Times New Roman"/>
          <w:iCs/>
          <w:sz w:val="24"/>
          <w:szCs w:val="24"/>
          <w:lang w:eastAsia="es-MX"/>
        </w:rPr>
        <w:t>D</w:t>
      </w:r>
      <w:r w:rsidR="00624E93" w:rsidRPr="00B841E7">
        <w:rPr>
          <w:rFonts w:ascii="Times New Roman" w:eastAsia="Times New Roman" w:hAnsi="Times New Roman" w:cs="Times New Roman"/>
          <w:sz w:val="24"/>
          <w:szCs w:val="24"/>
          <w:lang w:eastAsia="es-MX"/>
        </w:rPr>
        <w:t>i</w:t>
      </w:r>
      <w:r w:rsidR="00624E93" w:rsidRPr="00F1546A">
        <w:rPr>
          <w:rFonts w:ascii="Times New Roman" w:eastAsia="Times New Roman" w:hAnsi="Times New Roman" w:cs="Times New Roman"/>
          <w:sz w:val="24"/>
          <w:szCs w:val="24"/>
          <w:lang w:eastAsia="es-MX"/>
        </w:rPr>
        <w:t>seño de técnicas de recolección, población y muestras, técnicas de análisis, índice analítico tentativo, guía de trabajo de campo.</w:t>
      </w:r>
    </w:p>
    <w:p w:rsidR="004D54F6" w:rsidRDefault="004D54F6" w:rsidP="00B841E7">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Se debe describir cada una de las técnicas o métodos analíticos, indicando marca de los reactivos y equipos utilizados para la investigación.</w:t>
      </w:r>
    </w:p>
    <w:p w:rsidR="004D54F6" w:rsidRDefault="004D54F6" w:rsidP="00B841E7">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De igual manera indicar el nombre </w:t>
      </w:r>
      <w:r w:rsidR="00905553">
        <w:rPr>
          <w:rFonts w:ascii="Times New Roman" w:eastAsia="Times New Roman" w:hAnsi="Times New Roman" w:cs="Times New Roman"/>
          <w:sz w:val="24"/>
          <w:szCs w:val="24"/>
          <w:lang w:eastAsia="es-MX"/>
        </w:rPr>
        <w:t xml:space="preserve">del </w:t>
      </w:r>
      <w:r>
        <w:rPr>
          <w:rFonts w:ascii="Times New Roman" w:eastAsia="Times New Roman" w:hAnsi="Times New Roman" w:cs="Times New Roman"/>
          <w:sz w:val="24"/>
          <w:szCs w:val="24"/>
          <w:lang w:eastAsia="es-MX"/>
        </w:rPr>
        <w:t>autor del método utilizado</w:t>
      </w:r>
      <w:r w:rsidR="00905553">
        <w:rPr>
          <w:rFonts w:ascii="Times New Roman" w:eastAsia="Times New Roman" w:hAnsi="Times New Roman" w:cs="Times New Roman"/>
          <w:sz w:val="24"/>
          <w:szCs w:val="24"/>
          <w:lang w:eastAsia="es-MX"/>
        </w:rPr>
        <w:t xml:space="preserve"> y el año.</w:t>
      </w:r>
    </w:p>
    <w:p w:rsidR="006B683B" w:rsidRDefault="006B683B" w:rsidP="00B841E7">
      <w:pPr>
        <w:spacing w:after="0" w:line="240" w:lineRule="auto"/>
        <w:jc w:val="both"/>
        <w:rPr>
          <w:rFonts w:ascii="Times New Roman" w:eastAsia="Times New Roman" w:hAnsi="Times New Roman" w:cs="Times New Roman"/>
          <w:sz w:val="24"/>
          <w:szCs w:val="24"/>
          <w:lang w:eastAsia="es-MX"/>
        </w:rPr>
      </w:pPr>
    </w:p>
    <w:p w:rsidR="006B683B" w:rsidRDefault="006B683B" w:rsidP="00B841E7">
      <w:pPr>
        <w:spacing w:after="0" w:line="240" w:lineRule="auto"/>
        <w:jc w:val="both"/>
        <w:rPr>
          <w:rFonts w:ascii="Times New Roman" w:eastAsia="Times New Roman" w:hAnsi="Times New Roman" w:cs="Times New Roman"/>
          <w:sz w:val="24"/>
          <w:szCs w:val="24"/>
          <w:lang w:eastAsia="es-MX"/>
        </w:rPr>
      </w:pPr>
    </w:p>
    <w:p w:rsidR="00B841E7" w:rsidRPr="00F1546A" w:rsidRDefault="00B841E7" w:rsidP="00B841E7">
      <w:pPr>
        <w:spacing w:after="0" w:line="240" w:lineRule="auto"/>
        <w:jc w:val="both"/>
        <w:rPr>
          <w:rFonts w:ascii="Times New Roman" w:eastAsia="Times New Roman" w:hAnsi="Times New Roman" w:cs="Times New Roman"/>
          <w:sz w:val="24"/>
          <w:szCs w:val="24"/>
          <w:lang w:eastAsia="es-MX"/>
        </w:rPr>
      </w:pPr>
    </w:p>
    <w:p w:rsidR="005A1243" w:rsidRDefault="00B841E7" w:rsidP="00B841E7">
      <w:pPr>
        <w:autoSpaceDE w:val="0"/>
        <w:autoSpaceDN w:val="0"/>
        <w:adjustRightInd w:val="0"/>
        <w:spacing w:after="0" w:line="240" w:lineRule="auto"/>
        <w:ind w:firstLine="708"/>
        <w:jc w:val="both"/>
        <w:rPr>
          <w:rFonts w:ascii="Times New Roman" w:hAnsi="Times New Roman" w:cs="Times New Roman"/>
          <w:b/>
          <w:bCs/>
          <w:i/>
          <w:sz w:val="28"/>
          <w:szCs w:val="28"/>
        </w:rPr>
      </w:pPr>
      <w:r>
        <w:rPr>
          <w:rFonts w:ascii="Times New Roman" w:hAnsi="Times New Roman" w:cs="Times New Roman"/>
          <w:b/>
          <w:bCs/>
          <w:i/>
          <w:sz w:val="28"/>
          <w:szCs w:val="28"/>
        </w:rPr>
        <w:t xml:space="preserve">4.10 </w:t>
      </w:r>
      <w:r w:rsidR="005A1243">
        <w:rPr>
          <w:rFonts w:ascii="Times New Roman" w:hAnsi="Times New Roman" w:cs="Times New Roman"/>
          <w:b/>
          <w:bCs/>
          <w:i/>
          <w:sz w:val="28"/>
          <w:szCs w:val="28"/>
        </w:rPr>
        <w:t>Resultados y Discusión.</w:t>
      </w:r>
    </w:p>
    <w:p w:rsidR="009A40C5" w:rsidRPr="009A40C5" w:rsidRDefault="009A40C5" w:rsidP="009A40C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Es la parte más importante de la tesis y se debe redactar los resultados que se obtuvieron durante el trabajo de investigación. Aquí se presentan las </w:t>
      </w:r>
      <w:proofErr w:type="spellStart"/>
      <w:r>
        <w:rPr>
          <w:rFonts w:ascii="Times New Roman" w:hAnsi="Times New Roman" w:cs="Times New Roman"/>
          <w:bCs/>
          <w:sz w:val="24"/>
          <w:szCs w:val="24"/>
        </w:rPr>
        <w:t>graficas</w:t>
      </w:r>
      <w:proofErr w:type="spellEnd"/>
      <w:r>
        <w:rPr>
          <w:rFonts w:ascii="Times New Roman" w:hAnsi="Times New Roman" w:cs="Times New Roman"/>
          <w:bCs/>
          <w:sz w:val="24"/>
          <w:szCs w:val="24"/>
        </w:rPr>
        <w:t>, tablas y figuras que van a servir como una herramienta para explicar de una forma más clara los resultados y a su vez se pueda hacer su discusión.</w:t>
      </w:r>
    </w:p>
    <w:p w:rsidR="009A40C5" w:rsidRPr="00F1546A" w:rsidRDefault="009F0F64" w:rsidP="009A40C5">
      <w:pPr>
        <w:spacing w:after="0" w:line="240" w:lineRule="auto"/>
        <w:jc w:val="both"/>
        <w:rPr>
          <w:rFonts w:ascii="Times New Roman" w:eastAsia="Times New Roman" w:hAnsi="Times New Roman" w:cs="Times New Roman"/>
          <w:sz w:val="24"/>
          <w:szCs w:val="24"/>
          <w:lang w:eastAsia="es-MX"/>
        </w:rPr>
      </w:pPr>
      <w:r w:rsidRPr="00F1546A">
        <w:rPr>
          <w:rFonts w:ascii="Times New Roman" w:eastAsia="Times New Roman" w:hAnsi="Times New Roman" w:cs="Times New Roman"/>
          <w:sz w:val="24"/>
          <w:szCs w:val="24"/>
          <w:lang w:eastAsia="es-MX"/>
        </w:rPr>
        <w:t>Es importante no redundar en explicaciones que las mismas ilustraciones muestran, además no se deben incluir más ilustraciones que las pertinentes. El texto debe referirse a ellas cuando se trate de aclarar lo que no resulta obvio.</w:t>
      </w:r>
      <w:r w:rsidR="009A40C5" w:rsidRPr="009A40C5">
        <w:rPr>
          <w:rFonts w:ascii="Times New Roman" w:eastAsia="Times New Roman" w:hAnsi="Times New Roman" w:cs="Times New Roman"/>
          <w:sz w:val="24"/>
          <w:szCs w:val="24"/>
          <w:lang w:eastAsia="es-MX"/>
        </w:rPr>
        <w:t xml:space="preserve"> </w:t>
      </w:r>
      <w:r w:rsidR="009A40C5" w:rsidRPr="00F1546A">
        <w:rPr>
          <w:rFonts w:ascii="Times New Roman" w:eastAsia="Times New Roman" w:hAnsi="Times New Roman" w:cs="Times New Roman"/>
          <w:sz w:val="24"/>
          <w:szCs w:val="24"/>
          <w:lang w:eastAsia="es-MX"/>
        </w:rPr>
        <w:t>Evitar las ideas vagas e innecesarias.</w:t>
      </w:r>
    </w:p>
    <w:p w:rsidR="009A40C5" w:rsidRDefault="009A40C5" w:rsidP="009F0F64">
      <w:pPr>
        <w:spacing w:after="0" w:line="240" w:lineRule="auto"/>
        <w:jc w:val="both"/>
        <w:rPr>
          <w:rFonts w:ascii="Times New Roman" w:eastAsia="Times New Roman" w:hAnsi="Times New Roman" w:cs="Times New Roman"/>
          <w:sz w:val="24"/>
          <w:szCs w:val="24"/>
          <w:lang w:eastAsia="es-MX"/>
        </w:rPr>
      </w:pPr>
    </w:p>
    <w:p w:rsidR="009F0F64" w:rsidRPr="00F1546A" w:rsidRDefault="009A40C5" w:rsidP="009F0F64">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NOTA: </w:t>
      </w:r>
      <w:r w:rsidR="009F0F64" w:rsidRPr="00F1546A">
        <w:rPr>
          <w:rFonts w:ascii="Times New Roman" w:eastAsia="Times New Roman" w:hAnsi="Times New Roman" w:cs="Times New Roman"/>
          <w:sz w:val="24"/>
          <w:szCs w:val="24"/>
          <w:lang w:eastAsia="es-MX"/>
        </w:rPr>
        <w:t>No dejar grandes espacios de papel con el fin de hacer la tesis más voluminosa.</w:t>
      </w:r>
    </w:p>
    <w:p w:rsidR="005A1243" w:rsidRDefault="005A1243" w:rsidP="00B841E7">
      <w:pPr>
        <w:autoSpaceDE w:val="0"/>
        <w:autoSpaceDN w:val="0"/>
        <w:adjustRightInd w:val="0"/>
        <w:spacing w:after="0" w:line="240" w:lineRule="auto"/>
        <w:ind w:firstLine="708"/>
        <w:jc w:val="both"/>
        <w:rPr>
          <w:rFonts w:ascii="Times New Roman" w:hAnsi="Times New Roman" w:cs="Times New Roman"/>
          <w:b/>
          <w:bCs/>
          <w:i/>
          <w:sz w:val="28"/>
          <w:szCs w:val="28"/>
        </w:rPr>
      </w:pPr>
    </w:p>
    <w:p w:rsidR="005A1243" w:rsidRDefault="005A1243" w:rsidP="005A1243">
      <w:pPr>
        <w:autoSpaceDE w:val="0"/>
        <w:autoSpaceDN w:val="0"/>
        <w:adjustRightInd w:val="0"/>
        <w:spacing w:after="0" w:line="240" w:lineRule="auto"/>
        <w:ind w:firstLine="708"/>
        <w:jc w:val="both"/>
        <w:rPr>
          <w:rFonts w:ascii="Times New Roman" w:hAnsi="Times New Roman" w:cs="Times New Roman"/>
          <w:b/>
          <w:bCs/>
          <w:i/>
          <w:sz w:val="28"/>
          <w:szCs w:val="28"/>
        </w:rPr>
      </w:pPr>
      <w:r>
        <w:rPr>
          <w:rFonts w:ascii="Times New Roman" w:hAnsi="Times New Roman" w:cs="Times New Roman"/>
          <w:b/>
          <w:bCs/>
          <w:i/>
          <w:sz w:val="28"/>
          <w:szCs w:val="28"/>
        </w:rPr>
        <w:t>4.11 Conclusiones.</w:t>
      </w:r>
    </w:p>
    <w:p w:rsidR="005A1243" w:rsidRDefault="005A1243" w:rsidP="005A1243">
      <w:pPr>
        <w:autoSpaceDE w:val="0"/>
        <w:autoSpaceDN w:val="0"/>
        <w:adjustRightInd w:val="0"/>
        <w:spacing w:after="0" w:line="240" w:lineRule="auto"/>
        <w:jc w:val="both"/>
        <w:rPr>
          <w:rFonts w:ascii="Times New Roman" w:eastAsia="Times New Roman" w:hAnsi="Times New Roman" w:cs="Times New Roman"/>
          <w:sz w:val="24"/>
          <w:szCs w:val="24"/>
          <w:lang w:eastAsia="es-MX"/>
        </w:rPr>
      </w:pPr>
      <w:r w:rsidRPr="00F1546A">
        <w:rPr>
          <w:rFonts w:ascii="Times New Roman" w:eastAsia="Times New Roman" w:hAnsi="Times New Roman" w:cs="Times New Roman"/>
          <w:sz w:val="24"/>
          <w:szCs w:val="24"/>
          <w:lang w:eastAsia="es-MX"/>
        </w:rPr>
        <w:t>Las con</w:t>
      </w:r>
      <w:r>
        <w:rPr>
          <w:rFonts w:ascii="Times New Roman" w:eastAsia="Times New Roman" w:hAnsi="Times New Roman" w:cs="Times New Roman"/>
          <w:sz w:val="24"/>
          <w:szCs w:val="24"/>
          <w:lang w:eastAsia="es-MX"/>
        </w:rPr>
        <w:t>clusiones siempre se escriben en</w:t>
      </w:r>
      <w:r w:rsidRPr="00F1546A">
        <w:rPr>
          <w:rFonts w:ascii="Times New Roman" w:eastAsia="Times New Roman" w:hAnsi="Times New Roman" w:cs="Times New Roman"/>
          <w:sz w:val="24"/>
          <w:szCs w:val="24"/>
          <w:lang w:eastAsia="es-MX"/>
        </w:rPr>
        <w:t xml:space="preserve"> el capítulo final y se recomienda que no sean superiores a 10.</w:t>
      </w:r>
    </w:p>
    <w:p w:rsidR="005A1243" w:rsidRPr="005A1243" w:rsidRDefault="005A1243" w:rsidP="005A1243">
      <w:pPr>
        <w:autoSpaceDE w:val="0"/>
        <w:autoSpaceDN w:val="0"/>
        <w:adjustRightInd w:val="0"/>
        <w:spacing w:after="0" w:line="240" w:lineRule="auto"/>
        <w:jc w:val="both"/>
        <w:rPr>
          <w:rFonts w:ascii="Times New Roman" w:hAnsi="Times New Roman" w:cs="Times New Roman"/>
          <w:b/>
          <w:bCs/>
          <w:i/>
          <w:sz w:val="28"/>
          <w:szCs w:val="28"/>
        </w:rPr>
      </w:pPr>
      <w:r w:rsidRPr="00F1546A">
        <w:rPr>
          <w:rFonts w:ascii="Times New Roman" w:eastAsia="Times New Roman" w:hAnsi="Times New Roman" w:cs="Times New Roman"/>
          <w:sz w:val="24"/>
          <w:szCs w:val="24"/>
          <w:lang w:eastAsia="es-MX"/>
        </w:rPr>
        <w:t>Las conclusiones son las contribuciones del autor de la confirmación o rechazo de la hipótesis planteada en la introducción. Los resultados y las discusiones deben ofrecer suficiente evidencia científica como para respaldar a las conclusiones.</w:t>
      </w:r>
      <w:r>
        <w:rPr>
          <w:rFonts w:ascii="Times New Roman" w:hAnsi="Times New Roman" w:cs="Times New Roman"/>
          <w:b/>
          <w:bCs/>
          <w:i/>
          <w:sz w:val="28"/>
          <w:szCs w:val="28"/>
        </w:rPr>
        <w:t xml:space="preserve"> </w:t>
      </w:r>
    </w:p>
    <w:p w:rsidR="005A1243" w:rsidRPr="005A1243" w:rsidRDefault="005A1243" w:rsidP="00B841E7">
      <w:pPr>
        <w:autoSpaceDE w:val="0"/>
        <w:autoSpaceDN w:val="0"/>
        <w:adjustRightInd w:val="0"/>
        <w:spacing w:after="0" w:line="240" w:lineRule="auto"/>
        <w:ind w:firstLine="708"/>
        <w:jc w:val="both"/>
        <w:rPr>
          <w:rFonts w:ascii="Times New Roman" w:hAnsi="Times New Roman" w:cs="Times New Roman"/>
          <w:bCs/>
          <w:sz w:val="28"/>
          <w:szCs w:val="28"/>
        </w:rPr>
      </w:pPr>
    </w:p>
    <w:p w:rsidR="00721533" w:rsidRPr="00852872" w:rsidRDefault="005A1243" w:rsidP="00B841E7">
      <w:pPr>
        <w:autoSpaceDE w:val="0"/>
        <w:autoSpaceDN w:val="0"/>
        <w:adjustRightInd w:val="0"/>
        <w:spacing w:after="0" w:line="240" w:lineRule="auto"/>
        <w:ind w:firstLine="708"/>
        <w:jc w:val="both"/>
        <w:rPr>
          <w:rFonts w:ascii="Times New Roman" w:hAnsi="Times New Roman" w:cs="Times New Roman"/>
          <w:b/>
          <w:bCs/>
          <w:i/>
          <w:sz w:val="28"/>
          <w:szCs w:val="28"/>
        </w:rPr>
      </w:pPr>
      <w:r>
        <w:rPr>
          <w:rFonts w:ascii="Times New Roman" w:hAnsi="Times New Roman" w:cs="Times New Roman"/>
          <w:b/>
          <w:bCs/>
          <w:i/>
          <w:sz w:val="28"/>
          <w:szCs w:val="28"/>
        </w:rPr>
        <w:t xml:space="preserve">4.12 </w:t>
      </w:r>
      <w:r w:rsidR="00852872" w:rsidRPr="00852872">
        <w:rPr>
          <w:rFonts w:ascii="Times New Roman" w:hAnsi="Times New Roman" w:cs="Times New Roman"/>
          <w:b/>
          <w:bCs/>
          <w:i/>
          <w:sz w:val="28"/>
          <w:szCs w:val="28"/>
        </w:rPr>
        <w:t>Referencias y bibliografía</w:t>
      </w:r>
      <w:r w:rsidR="009F0F64">
        <w:rPr>
          <w:rFonts w:ascii="Times New Roman" w:hAnsi="Times New Roman" w:cs="Times New Roman"/>
          <w:b/>
          <w:bCs/>
          <w:i/>
          <w:sz w:val="28"/>
          <w:szCs w:val="28"/>
        </w:rPr>
        <w:t>.</w:t>
      </w:r>
    </w:p>
    <w:p w:rsidR="00721533" w:rsidRDefault="00721533" w:rsidP="007215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Las referencias bibliográficas y de otras fuentes citadas en el texto, las eventuales comunicaciones verbales y otros tipos de información utilizadas para elaborar la tesis</w:t>
      </w:r>
      <w:r w:rsidR="00852872">
        <w:rPr>
          <w:rFonts w:ascii="Times New Roman" w:hAnsi="Times New Roman" w:cs="Times New Roman"/>
          <w:sz w:val="24"/>
          <w:szCs w:val="24"/>
        </w:rPr>
        <w:t xml:space="preserve">, </w:t>
      </w:r>
      <w:r>
        <w:rPr>
          <w:rFonts w:ascii="Times New Roman" w:hAnsi="Times New Roman" w:cs="Times New Roman"/>
          <w:sz w:val="24"/>
          <w:szCs w:val="24"/>
        </w:rPr>
        <w:t>se citan en el texto mediante un número entre corchetes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00852872">
        <w:rPr>
          <w:rFonts w:ascii="Times New Roman" w:hAnsi="Times New Roman" w:cs="Times New Roman"/>
          <w:sz w:val="24"/>
          <w:szCs w:val="24"/>
        </w:rPr>
        <w:t xml:space="preserve">o </w:t>
      </w:r>
      <w:r w:rsidR="005A1243">
        <w:rPr>
          <w:rFonts w:ascii="Times New Roman" w:hAnsi="Times New Roman" w:cs="Times New Roman"/>
          <w:sz w:val="24"/>
          <w:szCs w:val="24"/>
        </w:rPr>
        <w:t>paréntesis</w:t>
      </w:r>
      <w:r w:rsidR="00852872">
        <w:rPr>
          <w:rFonts w:ascii="Times New Roman" w:hAnsi="Times New Roman" w:cs="Times New Roman"/>
          <w:sz w:val="24"/>
          <w:szCs w:val="24"/>
        </w:rPr>
        <w:t xml:space="preserve"> “(  )” </w:t>
      </w:r>
      <w:r>
        <w:rPr>
          <w:rFonts w:ascii="Times New Roman" w:hAnsi="Times New Roman" w:cs="Times New Roman"/>
          <w:sz w:val="24"/>
          <w:szCs w:val="24"/>
        </w:rPr>
        <w:t>que se escribe en forma consecutiva conforme se van citando las fuentes, si una fuente se cita más de una vez, se usará siempre el mismo número. La forma de presentar las referencias bibliográficas será:</w:t>
      </w:r>
    </w:p>
    <w:p w:rsidR="00721533" w:rsidRDefault="00721533" w:rsidP="00721533">
      <w:pPr>
        <w:autoSpaceDE w:val="0"/>
        <w:autoSpaceDN w:val="0"/>
        <w:adjustRightInd w:val="0"/>
        <w:spacing w:after="0" w:line="240" w:lineRule="auto"/>
        <w:jc w:val="both"/>
        <w:rPr>
          <w:rFonts w:ascii="Times New Roman" w:hAnsi="Times New Roman" w:cs="Times New Roman"/>
          <w:sz w:val="24"/>
          <w:szCs w:val="24"/>
        </w:rPr>
      </w:pPr>
    </w:p>
    <w:p w:rsidR="00721533" w:rsidRPr="002D7098" w:rsidRDefault="00721533" w:rsidP="00721533">
      <w:pPr>
        <w:autoSpaceDE w:val="0"/>
        <w:autoSpaceDN w:val="0"/>
        <w:adjustRightInd w:val="0"/>
        <w:spacing w:after="0" w:line="240" w:lineRule="auto"/>
        <w:jc w:val="both"/>
        <w:rPr>
          <w:rFonts w:ascii="Times New Roman" w:hAnsi="Times New Roman" w:cs="Times New Roman"/>
          <w:b/>
          <w:sz w:val="24"/>
          <w:szCs w:val="24"/>
        </w:rPr>
      </w:pPr>
      <w:r w:rsidRPr="002D7098">
        <w:rPr>
          <w:rFonts w:ascii="Times New Roman" w:hAnsi="Times New Roman" w:cs="Times New Roman"/>
          <w:b/>
          <w:sz w:val="24"/>
          <w:szCs w:val="24"/>
        </w:rPr>
        <w:t>Libro:</w:t>
      </w:r>
    </w:p>
    <w:p w:rsidR="00721533" w:rsidRDefault="00721533" w:rsidP="00721533">
      <w:pPr>
        <w:autoSpaceDE w:val="0"/>
        <w:autoSpaceDN w:val="0"/>
        <w:adjustRightInd w:val="0"/>
        <w:spacing w:after="0" w:line="240" w:lineRule="auto"/>
        <w:jc w:val="both"/>
        <w:rPr>
          <w:rFonts w:ascii="Times New Roman" w:hAnsi="Times New Roman" w:cs="Times New Roman"/>
          <w:sz w:val="24"/>
          <w:szCs w:val="24"/>
        </w:rPr>
      </w:pPr>
      <w:r w:rsidRPr="00852872">
        <w:rPr>
          <w:rFonts w:ascii="Times New Roman" w:hAnsi="Times New Roman" w:cs="Times New Roman"/>
          <w:sz w:val="24"/>
          <w:szCs w:val="24"/>
          <w:lang w:val="en-US"/>
        </w:rPr>
        <w:t>[1] D</w:t>
      </w:r>
      <w:r w:rsidR="00852872" w:rsidRPr="00852872">
        <w:rPr>
          <w:rFonts w:ascii="Times New Roman" w:hAnsi="Times New Roman" w:cs="Times New Roman"/>
          <w:sz w:val="24"/>
          <w:szCs w:val="24"/>
          <w:lang w:val="en-US"/>
        </w:rPr>
        <w:t>ieter</w:t>
      </w:r>
      <w:r w:rsidR="00852872">
        <w:rPr>
          <w:rFonts w:ascii="Times New Roman" w:hAnsi="Times New Roman" w:cs="Times New Roman"/>
          <w:sz w:val="24"/>
          <w:szCs w:val="24"/>
          <w:lang w:val="en-US"/>
        </w:rPr>
        <w:t>, G.E.</w:t>
      </w:r>
      <w:r w:rsidRPr="00852872">
        <w:rPr>
          <w:rFonts w:ascii="Times New Roman" w:hAnsi="Times New Roman" w:cs="Times New Roman"/>
          <w:sz w:val="24"/>
          <w:szCs w:val="24"/>
          <w:lang w:val="en-US"/>
        </w:rPr>
        <w:t xml:space="preserve"> </w:t>
      </w:r>
      <w:r w:rsidR="00852872">
        <w:rPr>
          <w:rFonts w:ascii="Times New Roman" w:hAnsi="Times New Roman" w:cs="Times New Roman"/>
          <w:sz w:val="24"/>
          <w:szCs w:val="24"/>
          <w:lang w:val="en-US"/>
        </w:rPr>
        <w:t>(</w:t>
      </w:r>
      <w:r w:rsidR="00852872" w:rsidRPr="00852872">
        <w:rPr>
          <w:rFonts w:ascii="Times New Roman" w:hAnsi="Times New Roman" w:cs="Times New Roman"/>
          <w:sz w:val="24"/>
          <w:szCs w:val="24"/>
          <w:lang w:val="en-US"/>
        </w:rPr>
        <w:t>1988</w:t>
      </w:r>
      <w:r w:rsidR="00852872">
        <w:rPr>
          <w:rFonts w:ascii="Times New Roman" w:hAnsi="Times New Roman" w:cs="Times New Roman"/>
          <w:sz w:val="24"/>
          <w:szCs w:val="24"/>
          <w:lang w:val="en-US"/>
        </w:rPr>
        <w:t xml:space="preserve">). </w:t>
      </w:r>
      <w:r w:rsidRPr="00852872">
        <w:rPr>
          <w:rFonts w:ascii="Times New Roman" w:hAnsi="Times New Roman" w:cs="Times New Roman"/>
          <w:iCs/>
          <w:sz w:val="24"/>
          <w:szCs w:val="24"/>
          <w:lang w:val="en-US"/>
        </w:rPr>
        <w:t>Mechanical metallurgy</w:t>
      </w:r>
      <w:r w:rsidRPr="00852872">
        <w:rPr>
          <w:rFonts w:ascii="Times New Roman" w:hAnsi="Times New Roman" w:cs="Times New Roman"/>
          <w:i/>
          <w:iCs/>
          <w:sz w:val="24"/>
          <w:szCs w:val="24"/>
          <w:lang w:val="en-US"/>
        </w:rPr>
        <w:t xml:space="preserve">. </w:t>
      </w:r>
      <w:r>
        <w:rPr>
          <w:rFonts w:ascii="Times New Roman" w:hAnsi="Times New Roman" w:cs="Times New Roman"/>
          <w:sz w:val="24"/>
          <w:szCs w:val="24"/>
        </w:rPr>
        <w:t xml:space="preserve">Adaptado por D. Bacon. SI </w:t>
      </w:r>
      <w:proofErr w:type="spellStart"/>
      <w:r>
        <w:rPr>
          <w:rFonts w:ascii="Times New Roman" w:hAnsi="Times New Roman" w:cs="Times New Roman"/>
          <w:sz w:val="24"/>
          <w:szCs w:val="24"/>
        </w:rPr>
        <w:t>metric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edition</w:t>
      </w:r>
      <w:proofErr w:type="spellEnd"/>
    </w:p>
    <w:p w:rsidR="00721533" w:rsidRDefault="00852872" w:rsidP="00721533">
      <w:pPr>
        <w:autoSpaceDE w:val="0"/>
        <w:autoSpaceDN w:val="0"/>
        <w:adjustRightInd w:val="0"/>
        <w:spacing w:after="0" w:line="240" w:lineRule="auto"/>
        <w:jc w:val="both"/>
        <w:rPr>
          <w:rFonts w:ascii="Times New Roman" w:hAnsi="Times New Roman" w:cs="Times New Roman"/>
          <w:sz w:val="24"/>
          <w:szCs w:val="24"/>
          <w:lang w:val="en-US"/>
        </w:rPr>
      </w:pPr>
      <w:r w:rsidRPr="00852872">
        <w:rPr>
          <w:rFonts w:ascii="Times New Roman" w:hAnsi="Times New Roman" w:cs="Times New Roman"/>
          <w:sz w:val="24"/>
          <w:szCs w:val="24"/>
          <w:lang w:val="en-US"/>
        </w:rPr>
        <w:t>Singapore: McGraw-Hill</w:t>
      </w:r>
      <w:r w:rsidR="00721533" w:rsidRPr="00852872">
        <w:rPr>
          <w:rFonts w:ascii="Times New Roman" w:hAnsi="Times New Roman" w:cs="Times New Roman"/>
          <w:sz w:val="24"/>
          <w:szCs w:val="24"/>
          <w:lang w:val="en-US"/>
        </w:rPr>
        <w:t xml:space="preserve">. </w:t>
      </w:r>
      <w:r w:rsidR="00C432F2">
        <w:rPr>
          <w:rFonts w:ascii="Times New Roman" w:hAnsi="Times New Roman" w:cs="Times New Roman"/>
          <w:sz w:val="24"/>
          <w:szCs w:val="24"/>
          <w:lang w:val="en-US"/>
        </w:rPr>
        <w:t>p.</w:t>
      </w:r>
      <w:r w:rsidRPr="00852872">
        <w:rPr>
          <w:rFonts w:ascii="Times New Roman" w:hAnsi="Times New Roman" w:cs="Times New Roman"/>
          <w:sz w:val="24"/>
          <w:szCs w:val="24"/>
          <w:lang w:val="en-US"/>
        </w:rPr>
        <w:t xml:space="preserve"> </w:t>
      </w:r>
      <w:r>
        <w:rPr>
          <w:rFonts w:ascii="Times New Roman" w:hAnsi="Times New Roman" w:cs="Times New Roman"/>
          <w:sz w:val="24"/>
          <w:szCs w:val="24"/>
          <w:lang w:val="en-US"/>
        </w:rPr>
        <w:t>751.</w:t>
      </w:r>
    </w:p>
    <w:p w:rsidR="00C432F2" w:rsidRDefault="00C432F2" w:rsidP="00721533">
      <w:pPr>
        <w:autoSpaceDE w:val="0"/>
        <w:autoSpaceDN w:val="0"/>
        <w:adjustRightInd w:val="0"/>
        <w:spacing w:after="0" w:line="240" w:lineRule="auto"/>
        <w:jc w:val="both"/>
        <w:rPr>
          <w:rFonts w:ascii="Times New Roman" w:hAnsi="Times New Roman" w:cs="Times New Roman"/>
          <w:sz w:val="24"/>
          <w:szCs w:val="24"/>
          <w:lang w:val="en-US"/>
        </w:rPr>
      </w:pPr>
    </w:p>
    <w:p w:rsidR="00C432F2" w:rsidRPr="00C432F2" w:rsidRDefault="00C432F2" w:rsidP="00C432F2">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852872">
        <w:rPr>
          <w:rFonts w:ascii="Times New Roman" w:hAnsi="Times New Roman" w:cs="Times New Roman"/>
          <w:sz w:val="24"/>
          <w:szCs w:val="24"/>
          <w:lang w:val="en-US"/>
        </w:rPr>
        <w:t xml:space="preserve">] </w:t>
      </w:r>
      <w:r w:rsidRPr="00C432F2">
        <w:rPr>
          <w:rFonts w:ascii="Times New Roman" w:hAnsi="Times New Roman" w:cs="Times New Roman"/>
          <w:bCs/>
          <w:sz w:val="24"/>
          <w:szCs w:val="24"/>
          <w:lang w:val="en-US"/>
        </w:rPr>
        <w:t>Green, P. N., D. Hood, and C. S. Dow.</w:t>
      </w:r>
      <w:r w:rsidRPr="00C432F2">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w:t>
      </w:r>
      <w:r w:rsidRPr="00C432F2">
        <w:rPr>
          <w:rFonts w:ascii="Times New Roman" w:hAnsi="Times New Roman" w:cs="Times New Roman"/>
          <w:sz w:val="24"/>
          <w:szCs w:val="24"/>
          <w:lang w:val="en-US"/>
        </w:rPr>
        <w:t>1984</w:t>
      </w:r>
      <w:r>
        <w:rPr>
          <w:rFonts w:ascii="Times New Roman" w:hAnsi="Times New Roman" w:cs="Times New Roman"/>
          <w:sz w:val="24"/>
          <w:szCs w:val="24"/>
          <w:lang w:val="en-US"/>
        </w:rPr>
        <w:t>)</w:t>
      </w:r>
      <w:r w:rsidRPr="00C432F2">
        <w:rPr>
          <w:rFonts w:ascii="Times New Roman" w:hAnsi="Times New Roman" w:cs="Times New Roman"/>
          <w:sz w:val="24"/>
          <w:szCs w:val="24"/>
          <w:lang w:val="en-US"/>
        </w:rPr>
        <w:t>. Taxonomic</w:t>
      </w:r>
      <w:r>
        <w:rPr>
          <w:rFonts w:ascii="Times New Roman" w:hAnsi="Times New Roman" w:cs="Times New Roman"/>
          <w:sz w:val="24"/>
          <w:szCs w:val="24"/>
          <w:lang w:val="en-US"/>
        </w:rPr>
        <w:t xml:space="preserve"> </w:t>
      </w:r>
      <w:r w:rsidRPr="00C432F2">
        <w:rPr>
          <w:rFonts w:ascii="Times New Roman" w:hAnsi="Times New Roman" w:cs="Times New Roman"/>
          <w:sz w:val="24"/>
          <w:szCs w:val="24"/>
          <w:lang w:val="en-US"/>
        </w:rPr>
        <w:t xml:space="preserve">status of some methylotrophic bacteria, </w:t>
      </w:r>
      <w:r w:rsidRPr="00C432F2">
        <w:rPr>
          <w:rFonts w:ascii="Times New Roman" w:hAnsi="Times New Roman" w:cs="Times New Roman"/>
          <w:iCs/>
          <w:sz w:val="24"/>
          <w:szCs w:val="24"/>
          <w:lang w:val="en-US"/>
        </w:rPr>
        <w:t>In</w:t>
      </w:r>
      <w:r w:rsidRPr="00C432F2">
        <w:rPr>
          <w:rFonts w:ascii="Times New Roman" w:hAnsi="Times New Roman" w:cs="Times New Roman"/>
          <w:i/>
          <w:iCs/>
          <w:sz w:val="24"/>
          <w:szCs w:val="24"/>
          <w:lang w:val="en-US"/>
        </w:rPr>
        <w:t xml:space="preserve"> </w:t>
      </w:r>
      <w:r w:rsidRPr="00C432F2">
        <w:rPr>
          <w:rFonts w:ascii="Times New Roman" w:hAnsi="Times New Roman" w:cs="Times New Roman"/>
          <w:sz w:val="24"/>
          <w:szCs w:val="24"/>
          <w:lang w:val="en-US"/>
        </w:rPr>
        <w:t>R. L. Crawford and R. S. Hanson (ed.), Microbial</w:t>
      </w:r>
      <w:r>
        <w:rPr>
          <w:rFonts w:ascii="Times New Roman" w:hAnsi="Times New Roman" w:cs="Times New Roman"/>
          <w:sz w:val="24"/>
          <w:szCs w:val="24"/>
          <w:lang w:val="en-US"/>
        </w:rPr>
        <w:t xml:space="preserve"> </w:t>
      </w:r>
      <w:r w:rsidRPr="00C432F2">
        <w:rPr>
          <w:rFonts w:ascii="Times New Roman" w:hAnsi="Times New Roman" w:cs="Times New Roman"/>
          <w:sz w:val="24"/>
          <w:szCs w:val="24"/>
          <w:lang w:val="en-US"/>
        </w:rPr>
        <w:t>growth on C1 compounds. Proceedings of the</w:t>
      </w:r>
      <w:r>
        <w:rPr>
          <w:rFonts w:ascii="Times New Roman" w:hAnsi="Times New Roman" w:cs="Times New Roman"/>
          <w:sz w:val="24"/>
          <w:szCs w:val="24"/>
          <w:lang w:val="en-US"/>
        </w:rPr>
        <w:t xml:space="preserve"> </w:t>
      </w:r>
      <w:r w:rsidRPr="00C432F2">
        <w:rPr>
          <w:rFonts w:ascii="Times New Roman" w:hAnsi="Times New Roman" w:cs="Times New Roman"/>
          <w:sz w:val="24"/>
          <w:szCs w:val="24"/>
          <w:lang w:val="en-US"/>
        </w:rPr>
        <w:t>4th International Symposium. American Society for</w:t>
      </w:r>
      <w:r>
        <w:rPr>
          <w:rFonts w:ascii="Times New Roman" w:hAnsi="Times New Roman" w:cs="Times New Roman"/>
          <w:sz w:val="24"/>
          <w:szCs w:val="24"/>
          <w:lang w:val="en-US"/>
        </w:rPr>
        <w:t xml:space="preserve"> </w:t>
      </w:r>
      <w:r w:rsidRPr="00C432F2">
        <w:rPr>
          <w:rFonts w:ascii="Times New Roman" w:hAnsi="Times New Roman" w:cs="Times New Roman"/>
          <w:sz w:val="24"/>
          <w:szCs w:val="24"/>
          <w:lang w:val="en-US"/>
        </w:rPr>
        <w:t>Microbiology, Washington, DC. p. 251</w:t>
      </w:r>
      <w:r>
        <w:rPr>
          <w:rFonts w:ascii="Times New Roman" w:hAnsi="Times New Roman" w:cs="Times New Roman"/>
          <w:sz w:val="24"/>
          <w:szCs w:val="24"/>
          <w:lang w:val="en-US"/>
        </w:rPr>
        <w:t>-</w:t>
      </w:r>
      <w:r w:rsidRPr="00C432F2">
        <w:rPr>
          <w:rFonts w:ascii="Times New Roman" w:hAnsi="Times New Roman" w:cs="Times New Roman"/>
          <w:sz w:val="24"/>
          <w:szCs w:val="24"/>
          <w:lang w:val="en-US"/>
        </w:rPr>
        <w:t>254.</w:t>
      </w:r>
    </w:p>
    <w:p w:rsidR="00C432F2" w:rsidRPr="00852872" w:rsidRDefault="00C432F2" w:rsidP="00721533">
      <w:pPr>
        <w:autoSpaceDE w:val="0"/>
        <w:autoSpaceDN w:val="0"/>
        <w:adjustRightInd w:val="0"/>
        <w:spacing w:after="0" w:line="240" w:lineRule="auto"/>
        <w:jc w:val="both"/>
        <w:rPr>
          <w:rFonts w:ascii="Times New Roman" w:hAnsi="Times New Roman" w:cs="Times New Roman"/>
          <w:sz w:val="24"/>
          <w:szCs w:val="24"/>
          <w:lang w:val="en-US"/>
        </w:rPr>
      </w:pPr>
    </w:p>
    <w:p w:rsidR="00721533" w:rsidRPr="00852872" w:rsidRDefault="00721533" w:rsidP="00721533">
      <w:pPr>
        <w:autoSpaceDE w:val="0"/>
        <w:autoSpaceDN w:val="0"/>
        <w:adjustRightInd w:val="0"/>
        <w:spacing w:after="0" w:line="240" w:lineRule="auto"/>
        <w:jc w:val="both"/>
        <w:rPr>
          <w:rFonts w:ascii="Times New Roman" w:hAnsi="Times New Roman" w:cs="Times New Roman"/>
          <w:sz w:val="24"/>
          <w:szCs w:val="24"/>
          <w:lang w:val="en-US"/>
        </w:rPr>
      </w:pPr>
    </w:p>
    <w:p w:rsidR="00721533" w:rsidRPr="00852872" w:rsidRDefault="00721533" w:rsidP="00721533">
      <w:pPr>
        <w:autoSpaceDE w:val="0"/>
        <w:autoSpaceDN w:val="0"/>
        <w:adjustRightInd w:val="0"/>
        <w:spacing w:after="0" w:line="240" w:lineRule="auto"/>
        <w:jc w:val="both"/>
        <w:rPr>
          <w:rFonts w:ascii="Times New Roman" w:hAnsi="Times New Roman" w:cs="Times New Roman"/>
          <w:b/>
          <w:sz w:val="24"/>
          <w:szCs w:val="24"/>
          <w:lang w:val="en-US"/>
        </w:rPr>
      </w:pPr>
      <w:proofErr w:type="spellStart"/>
      <w:r w:rsidRPr="00852872">
        <w:rPr>
          <w:rFonts w:ascii="Times New Roman" w:hAnsi="Times New Roman" w:cs="Times New Roman"/>
          <w:b/>
          <w:sz w:val="24"/>
          <w:szCs w:val="24"/>
          <w:lang w:val="en-US"/>
        </w:rPr>
        <w:t>Artículo</w:t>
      </w:r>
      <w:proofErr w:type="spellEnd"/>
      <w:r w:rsidRPr="00852872">
        <w:rPr>
          <w:rFonts w:ascii="Times New Roman" w:hAnsi="Times New Roman" w:cs="Times New Roman"/>
          <w:b/>
          <w:sz w:val="24"/>
          <w:szCs w:val="24"/>
          <w:lang w:val="en-US"/>
        </w:rPr>
        <w:t xml:space="preserve"> de </w:t>
      </w:r>
      <w:proofErr w:type="spellStart"/>
      <w:r w:rsidRPr="00852872">
        <w:rPr>
          <w:rFonts w:ascii="Times New Roman" w:hAnsi="Times New Roman" w:cs="Times New Roman"/>
          <w:b/>
          <w:sz w:val="24"/>
          <w:szCs w:val="24"/>
          <w:lang w:val="en-US"/>
        </w:rPr>
        <w:t>revista</w:t>
      </w:r>
      <w:proofErr w:type="spellEnd"/>
      <w:r w:rsidRPr="00852872">
        <w:rPr>
          <w:rFonts w:ascii="Times New Roman" w:hAnsi="Times New Roman" w:cs="Times New Roman"/>
          <w:b/>
          <w:sz w:val="24"/>
          <w:szCs w:val="24"/>
          <w:lang w:val="en-US"/>
        </w:rPr>
        <w:t>:</w:t>
      </w:r>
    </w:p>
    <w:p w:rsidR="00721533" w:rsidRPr="00852872" w:rsidRDefault="00721533" w:rsidP="00852872">
      <w:pPr>
        <w:autoSpaceDE w:val="0"/>
        <w:autoSpaceDN w:val="0"/>
        <w:adjustRightInd w:val="0"/>
        <w:spacing w:after="0" w:line="240" w:lineRule="auto"/>
        <w:jc w:val="both"/>
        <w:rPr>
          <w:rFonts w:ascii="Times New Roman" w:hAnsi="Times New Roman" w:cs="Times New Roman"/>
          <w:sz w:val="24"/>
          <w:szCs w:val="24"/>
          <w:lang w:val="en-US"/>
        </w:rPr>
      </w:pPr>
      <w:r w:rsidRPr="00463091">
        <w:rPr>
          <w:rFonts w:ascii="Times New Roman" w:hAnsi="Times New Roman" w:cs="Times New Roman"/>
          <w:sz w:val="24"/>
          <w:szCs w:val="24"/>
        </w:rPr>
        <w:t>[</w:t>
      </w:r>
      <w:r w:rsidR="00463091" w:rsidRPr="00463091">
        <w:rPr>
          <w:rFonts w:ascii="Times New Roman" w:hAnsi="Times New Roman" w:cs="Times New Roman"/>
          <w:sz w:val="24"/>
          <w:szCs w:val="24"/>
        </w:rPr>
        <w:t>3</w:t>
      </w:r>
      <w:r w:rsidRPr="00463091">
        <w:rPr>
          <w:rFonts w:ascii="Times New Roman" w:hAnsi="Times New Roman" w:cs="Times New Roman"/>
          <w:sz w:val="24"/>
          <w:szCs w:val="24"/>
        </w:rPr>
        <w:t xml:space="preserve">] </w:t>
      </w:r>
      <w:proofErr w:type="spellStart"/>
      <w:r w:rsidRPr="00463091">
        <w:rPr>
          <w:rFonts w:ascii="Times New Roman" w:hAnsi="Times New Roman" w:cs="Times New Roman"/>
          <w:sz w:val="24"/>
          <w:szCs w:val="24"/>
        </w:rPr>
        <w:t>V</w:t>
      </w:r>
      <w:r w:rsidR="00852872" w:rsidRPr="00463091">
        <w:rPr>
          <w:rFonts w:ascii="Times New Roman" w:hAnsi="Times New Roman" w:cs="Times New Roman"/>
          <w:sz w:val="24"/>
          <w:szCs w:val="24"/>
        </w:rPr>
        <w:t>enkataran</w:t>
      </w:r>
      <w:proofErr w:type="spellEnd"/>
      <w:r w:rsidRPr="00463091">
        <w:rPr>
          <w:rFonts w:ascii="Times New Roman" w:hAnsi="Times New Roman" w:cs="Times New Roman"/>
          <w:sz w:val="24"/>
          <w:szCs w:val="24"/>
        </w:rPr>
        <w:t>, G.; C</w:t>
      </w:r>
      <w:r w:rsidR="00852872" w:rsidRPr="00463091">
        <w:rPr>
          <w:rFonts w:ascii="Times New Roman" w:hAnsi="Times New Roman" w:cs="Times New Roman"/>
          <w:sz w:val="24"/>
          <w:szCs w:val="24"/>
        </w:rPr>
        <w:t>hang</w:t>
      </w:r>
      <w:r w:rsidRPr="00463091">
        <w:rPr>
          <w:rFonts w:ascii="Times New Roman" w:hAnsi="Times New Roman" w:cs="Times New Roman"/>
          <w:sz w:val="24"/>
          <w:szCs w:val="24"/>
        </w:rPr>
        <w:t xml:space="preserve">, Y-W.; </w:t>
      </w:r>
      <w:proofErr w:type="spellStart"/>
      <w:r w:rsidRPr="00463091">
        <w:rPr>
          <w:rFonts w:ascii="Times New Roman" w:hAnsi="Times New Roman" w:cs="Times New Roman"/>
          <w:sz w:val="24"/>
          <w:szCs w:val="24"/>
        </w:rPr>
        <w:t>N</w:t>
      </w:r>
      <w:r w:rsidR="00852872" w:rsidRPr="00463091">
        <w:rPr>
          <w:rFonts w:ascii="Times New Roman" w:hAnsi="Times New Roman" w:cs="Times New Roman"/>
          <w:sz w:val="24"/>
          <w:szCs w:val="24"/>
        </w:rPr>
        <w:t>akasone</w:t>
      </w:r>
      <w:proofErr w:type="spellEnd"/>
      <w:r w:rsidRPr="00463091">
        <w:rPr>
          <w:rFonts w:ascii="Times New Roman" w:hAnsi="Times New Roman" w:cs="Times New Roman"/>
          <w:sz w:val="24"/>
          <w:szCs w:val="24"/>
        </w:rPr>
        <w:t>, Y.; M</w:t>
      </w:r>
      <w:r w:rsidR="00852872" w:rsidRPr="00463091">
        <w:rPr>
          <w:rFonts w:ascii="Times New Roman" w:hAnsi="Times New Roman" w:cs="Times New Roman"/>
          <w:sz w:val="24"/>
          <w:szCs w:val="24"/>
        </w:rPr>
        <w:t>ura</w:t>
      </w:r>
      <w:r w:rsidRPr="00463091">
        <w:rPr>
          <w:rFonts w:ascii="Times New Roman" w:hAnsi="Times New Roman" w:cs="Times New Roman"/>
          <w:sz w:val="24"/>
          <w:szCs w:val="24"/>
        </w:rPr>
        <w:t xml:space="preserve">, T. </w:t>
      </w:r>
      <w:r w:rsidR="00852872" w:rsidRPr="00463091">
        <w:rPr>
          <w:rFonts w:ascii="Times New Roman" w:hAnsi="Times New Roman" w:cs="Times New Roman"/>
          <w:sz w:val="24"/>
          <w:szCs w:val="24"/>
        </w:rPr>
        <w:t xml:space="preserve">(1990). </w:t>
      </w:r>
      <w:r w:rsidRPr="009B6854">
        <w:rPr>
          <w:rFonts w:ascii="Times New Roman" w:hAnsi="Times New Roman" w:cs="Times New Roman"/>
          <w:sz w:val="24"/>
          <w:szCs w:val="24"/>
          <w:lang w:val="en-US"/>
        </w:rPr>
        <w:t>Free energy</w:t>
      </w:r>
      <w:r w:rsidR="00852872">
        <w:rPr>
          <w:rFonts w:ascii="Times New Roman" w:hAnsi="Times New Roman" w:cs="Times New Roman"/>
          <w:sz w:val="24"/>
          <w:szCs w:val="24"/>
          <w:lang w:val="en-US"/>
        </w:rPr>
        <w:t xml:space="preserve"> </w:t>
      </w:r>
      <w:r w:rsidRPr="00FA291C">
        <w:rPr>
          <w:rFonts w:ascii="Times New Roman" w:hAnsi="Times New Roman" w:cs="Times New Roman"/>
          <w:sz w:val="24"/>
          <w:szCs w:val="24"/>
          <w:lang w:val="en-US"/>
        </w:rPr>
        <w:t>formulation of fatigue crack initiation along persistent slip bands: calculation of S-N</w:t>
      </w:r>
      <w:r w:rsidR="00852872">
        <w:rPr>
          <w:rFonts w:ascii="Times New Roman" w:hAnsi="Times New Roman" w:cs="Times New Roman"/>
          <w:sz w:val="24"/>
          <w:szCs w:val="24"/>
          <w:lang w:val="en-US"/>
        </w:rPr>
        <w:t xml:space="preserve"> </w:t>
      </w:r>
      <w:r w:rsidRPr="00FA291C">
        <w:rPr>
          <w:rFonts w:ascii="Times New Roman" w:hAnsi="Times New Roman" w:cs="Times New Roman"/>
          <w:sz w:val="24"/>
          <w:szCs w:val="24"/>
          <w:lang w:val="en-US"/>
        </w:rPr>
        <w:t xml:space="preserve">curves and crack </w:t>
      </w:r>
      <w:proofErr w:type="spellStart"/>
      <w:r w:rsidRPr="00FA291C">
        <w:rPr>
          <w:rFonts w:ascii="Times New Roman" w:hAnsi="Times New Roman" w:cs="Times New Roman"/>
          <w:sz w:val="24"/>
          <w:szCs w:val="24"/>
          <w:lang w:val="en-US"/>
        </w:rPr>
        <w:t>dephts</w:t>
      </w:r>
      <w:proofErr w:type="spellEnd"/>
      <w:r w:rsidRPr="00FA291C">
        <w:rPr>
          <w:rFonts w:ascii="Times New Roman" w:hAnsi="Times New Roman" w:cs="Times New Roman"/>
          <w:sz w:val="24"/>
          <w:szCs w:val="24"/>
          <w:lang w:val="en-US"/>
        </w:rPr>
        <w:t xml:space="preserve">. </w:t>
      </w:r>
      <w:proofErr w:type="spellStart"/>
      <w:r w:rsidRPr="00FA291C">
        <w:rPr>
          <w:rFonts w:ascii="Times New Roman" w:hAnsi="Times New Roman" w:cs="Times New Roman"/>
          <w:i/>
          <w:iCs/>
          <w:sz w:val="24"/>
          <w:szCs w:val="24"/>
          <w:lang w:val="en-US"/>
        </w:rPr>
        <w:t>Acta</w:t>
      </w:r>
      <w:proofErr w:type="spellEnd"/>
      <w:r w:rsidRPr="00FA291C">
        <w:rPr>
          <w:rFonts w:ascii="Times New Roman" w:hAnsi="Times New Roman" w:cs="Times New Roman"/>
          <w:i/>
          <w:iCs/>
          <w:sz w:val="24"/>
          <w:szCs w:val="24"/>
          <w:lang w:val="en-US"/>
        </w:rPr>
        <w:t xml:space="preserve"> Metall. </w:t>
      </w:r>
      <w:r>
        <w:rPr>
          <w:rFonts w:ascii="Times New Roman" w:hAnsi="Times New Roman" w:cs="Times New Roman"/>
          <w:i/>
          <w:iCs/>
          <w:sz w:val="24"/>
          <w:szCs w:val="24"/>
        </w:rPr>
        <w:t>Mater.</w:t>
      </w:r>
      <w:r w:rsidR="009C278E">
        <w:rPr>
          <w:rFonts w:ascii="Times New Roman" w:hAnsi="Times New Roman" w:cs="Times New Roman"/>
          <w:sz w:val="24"/>
          <w:szCs w:val="24"/>
        </w:rPr>
        <w:t>15</w:t>
      </w:r>
      <w:r w:rsidR="00852872">
        <w:rPr>
          <w:rFonts w:ascii="Times New Roman" w:hAnsi="Times New Roman" w:cs="Times New Roman"/>
          <w:sz w:val="24"/>
          <w:szCs w:val="24"/>
        </w:rPr>
        <w:t>(</w:t>
      </w:r>
      <w:r>
        <w:rPr>
          <w:rFonts w:ascii="Times New Roman" w:hAnsi="Times New Roman" w:cs="Times New Roman"/>
          <w:sz w:val="24"/>
          <w:szCs w:val="24"/>
        </w:rPr>
        <w:t>38</w:t>
      </w:r>
      <w:r w:rsidR="00852872">
        <w:rPr>
          <w:rFonts w:ascii="Times New Roman" w:hAnsi="Times New Roman" w:cs="Times New Roman"/>
          <w:sz w:val="24"/>
          <w:szCs w:val="24"/>
        </w:rPr>
        <w:t>):</w:t>
      </w:r>
      <w:r>
        <w:rPr>
          <w:rFonts w:ascii="Times New Roman" w:hAnsi="Times New Roman" w:cs="Times New Roman"/>
          <w:sz w:val="24"/>
          <w:szCs w:val="24"/>
        </w:rPr>
        <w:t xml:space="preserve"> 31-40.</w:t>
      </w:r>
    </w:p>
    <w:p w:rsidR="00624E93" w:rsidRDefault="00624E93" w:rsidP="003B6BF4">
      <w:pPr>
        <w:autoSpaceDE w:val="0"/>
        <w:autoSpaceDN w:val="0"/>
        <w:adjustRightInd w:val="0"/>
        <w:spacing w:after="0" w:line="240" w:lineRule="auto"/>
        <w:jc w:val="both"/>
        <w:rPr>
          <w:rFonts w:ascii="Times New Roman" w:hAnsi="Times New Roman" w:cs="Times New Roman"/>
          <w:sz w:val="24"/>
          <w:szCs w:val="24"/>
        </w:rPr>
      </w:pPr>
    </w:p>
    <w:p w:rsidR="002D7098" w:rsidRPr="00FC43B2" w:rsidRDefault="00FC43B2" w:rsidP="00FC43B2">
      <w:pPr>
        <w:autoSpaceDE w:val="0"/>
        <w:autoSpaceDN w:val="0"/>
        <w:adjustRightInd w:val="0"/>
        <w:spacing w:after="0" w:line="240" w:lineRule="auto"/>
        <w:jc w:val="both"/>
        <w:rPr>
          <w:rFonts w:ascii="Times New Roman" w:hAnsi="Times New Roman" w:cs="Times New Roman"/>
          <w:b/>
          <w:bCs/>
          <w:sz w:val="24"/>
          <w:szCs w:val="24"/>
          <w:lang w:val="en-US"/>
        </w:rPr>
      </w:pPr>
      <w:r w:rsidRPr="00852872">
        <w:rPr>
          <w:rFonts w:ascii="Times New Roman" w:hAnsi="Times New Roman" w:cs="Times New Roman"/>
          <w:sz w:val="24"/>
          <w:szCs w:val="24"/>
          <w:lang w:val="en-US"/>
        </w:rPr>
        <w:t>[</w:t>
      </w:r>
      <w:r w:rsidR="00463091">
        <w:rPr>
          <w:rFonts w:ascii="Times New Roman" w:hAnsi="Times New Roman" w:cs="Times New Roman"/>
          <w:sz w:val="24"/>
          <w:szCs w:val="24"/>
          <w:lang w:val="en-US"/>
        </w:rPr>
        <w:t>4</w:t>
      </w:r>
      <w:r w:rsidRPr="00852872">
        <w:rPr>
          <w:rFonts w:ascii="Times New Roman" w:hAnsi="Times New Roman" w:cs="Times New Roman"/>
          <w:sz w:val="24"/>
          <w:szCs w:val="24"/>
          <w:lang w:val="en-US"/>
        </w:rPr>
        <w:t xml:space="preserve">] </w:t>
      </w:r>
      <w:r w:rsidRPr="00FC43B2">
        <w:rPr>
          <w:rFonts w:ascii="Times New Roman" w:hAnsi="Times New Roman" w:cs="Times New Roman"/>
          <w:bCs/>
          <w:sz w:val="24"/>
          <w:szCs w:val="24"/>
          <w:lang w:val="en-US"/>
        </w:rPr>
        <w:t xml:space="preserve">Alexander, T. W., L. J. </w:t>
      </w:r>
      <w:proofErr w:type="spellStart"/>
      <w:r w:rsidRPr="00FC43B2">
        <w:rPr>
          <w:rFonts w:ascii="Times New Roman" w:hAnsi="Times New Roman" w:cs="Times New Roman"/>
          <w:bCs/>
          <w:sz w:val="24"/>
          <w:szCs w:val="24"/>
          <w:lang w:val="en-US"/>
        </w:rPr>
        <w:t>Yanke</w:t>
      </w:r>
      <w:proofErr w:type="spellEnd"/>
      <w:r w:rsidRPr="00FC43B2">
        <w:rPr>
          <w:rFonts w:ascii="Times New Roman" w:hAnsi="Times New Roman" w:cs="Times New Roman"/>
          <w:bCs/>
          <w:sz w:val="24"/>
          <w:szCs w:val="24"/>
          <w:lang w:val="en-US"/>
        </w:rPr>
        <w:t xml:space="preserve">, E. </w:t>
      </w:r>
      <w:proofErr w:type="spellStart"/>
      <w:r w:rsidRPr="00FC43B2">
        <w:rPr>
          <w:rFonts w:ascii="Times New Roman" w:hAnsi="Times New Roman" w:cs="Times New Roman"/>
          <w:bCs/>
          <w:sz w:val="24"/>
          <w:szCs w:val="24"/>
          <w:lang w:val="en-US"/>
        </w:rPr>
        <w:t>Topp</w:t>
      </w:r>
      <w:proofErr w:type="spellEnd"/>
      <w:r w:rsidRPr="00FC43B2">
        <w:rPr>
          <w:rFonts w:ascii="Times New Roman" w:hAnsi="Times New Roman" w:cs="Times New Roman"/>
          <w:bCs/>
          <w:sz w:val="24"/>
          <w:szCs w:val="24"/>
          <w:lang w:val="en-US"/>
        </w:rPr>
        <w:t xml:space="preserve">, M. E. Olson, R. R. Read, D. W. </w:t>
      </w:r>
      <w:proofErr w:type="spellStart"/>
      <w:r w:rsidRPr="00FC43B2">
        <w:rPr>
          <w:rFonts w:ascii="Times New Roman" w:hAnsi="Times New Roman" w:cs="Times New Roman"/>
          <w:bCs/>
          <w:sz w:val="24"/>
          <w:szCs w:val="24"/>
          <w:lang w:val="en-US"/>
        </w:rPr>
        <w:t>Morck</w:t>
      </w:r>
      <w:proofErr w:type="spellEnd"/>
      <w:r w:rsidRPr="00FC43B2">
        <w:rPr>
          <w:rFonts w:ascii="Times New Roman" w:hAnsi="Times New Roman" w:cs="Times New Roman"/>
          <w:bCs/>
          <w:sz w:val="24"/>
          <w:szCs w:val="24"/>
          <w:lang w:val="en-US"/>
        </w:rPr>
        <w:t>, and T. A. McAllister.</w:t>
      </w:r>
      <w:r w:rsidRPr="00FC43B2">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w:t>
      </w:r>
      <w:r w:rsidRPr="00FC43B2">
        <w:rPr>
          <w:rFonts w:ascii="Times New Roman" w:hAnsi="Times New Roman" w:cs="Times New Roman"/>
          <w:sz w:val="24"/>
          <w:szCs w:val="24"/>
          <w:lang w:val="en-US"/>
        </w:rPr>
        <w:t>2008</w:t>
      </w:r>
      <w:r>
        <w:rPr>
          <w:rFonts w:ascii="Times New Roman" w:hAnsi="Times New Roman" w:cs="Times New Roman"/>
          <w:sz w:val="24"/>
          <w:szCs w:val="24"/>
          <w:lang w:val="en-US"/>
        </w:rPr>
        <w:t>)</w:t>
      </w:r>
      <w:r w:rsidRPr="00FC43B2">
        <w:rPr>
          <w:rFonts w:ascii="Times New Roman" w:hAnsi="Times New Roman" w:cs="Times New Roman"/>
          <w:sz w:val="24"/>
          <w:szCs w:val="24"/>
          <w:lang w:val="en-US"/>
        </w:rPr>
        <w:t>.</w:t>
      </w:r>
      <w:r>
        <w:rPr>
          <w:rFonts w:ascii="Times New Roman" w:hAnsi="Times New Roman" w:cs="Times New Roman"/>
          <w:b/>
          <w:bCs/>
          <w:sz w:val="24"/>
          <w:szCs w:val="24"/>
          <w:lang w:val="en-US"/>
        </w:rPr>
        <w:t xml:space="preserve"> </w:t>
      </w:r>
      <w:r w:rsidRPr="00FC43B2">
        <w:rPr>
          <w:rFonts w:ascii="Times New Roman" w:hAnsi="Times New Roman" w:cs="Times New Roman"/>
          <w:sz w:val="24"/>
          <w:szCs w:val="24"/>
          <w:lang w:val="en-US"/>
        </w:rPr>
        <w:t xml:space="preserve">Effect of </w:t>
      </w:r>
      <w:proofErr w:type="spellStart"/>
      <w:r w:rsidRPr="00FC43B2">
        <w:rPr>
          <w:rFonts w:ascii="Times New Roman" w:hAnsi="Times New Roman" w:cs="Times New Roman"/>
          <w:sz w:val="24"/>
          <w:szCs w:val="24"/>
          <w:lang w:val="en-US"/>
        </w:rPr>
        <w:t>subtherapeutic</w:t>
      </w:r>
      <w:proofErr w:type="spellEnd"/>
      <w:r w:rsidRPr="00FC43B2">
        <w:rPr>
          <w:rFonts w:ascii="Times New Roman" w:hAnsi="Times New Roman" w:cs="Times New Roman"/>
          <w:sz w:val="24"/>
          <w:szCs w:val="24"/>
          <w:lang w:val="en-US"/>
        </w:rPr>
        <w:t xml:space="preserve"> administration of antibiotics</w:t>
      </w:r>
      <w:r>
        <w:rPr>
          <w:rFonts w:ascii="Times New Roman" w:hAnsi="Times New Roman" w:cs="Times New Roman"/>
          <w:b/>
          <w:bCs/>
          <w:sz w:val="24"/>
          <w:szCs w:val="24"/>
          <w:lang w:val="en-US"/>
        </w:rPr>
        <w:t xml:space="preserve"> </w:t>
      </w:r>
      <w:r w:rsidRPr="00FC43B2">
        <w:rPr>
          <w:rFonts w:ascii="Times New Roman" w:hAnsi="Times New Roman" w:cs="Times New Roman"/>
          <w:sz w:val="24"/>
          <w:szCs w:val="24"/>
          <w:lang w:val="en-US"/>
        </w:rPr>
        <w:t xml:space="preserve">on the prevalence of antibiotic-resistant </w:t>
      </w:r>
      <w:r w:rsidRPr="00FC43B2">
        <w:rPr>
          <w:rFonts w:ascii="Times New Roman" w:hAnsi="Times New Roman" w:cs="Times New Roman"/>
          <w:i/>
          <w:iCs/>
          <w:sz w:val="24"/>
          <w:szCs w:val="24"/>
          <w:lang w:val="en-US"/>
        </w:rPr>
        <w:t>Escherichia</w:t>
      </w:r>
      <w:r>
        <w:rPr>
          <w:rFonts w:ascii="Times New Roman" w:hAnsi="Times New Roman" w:cs="Times New Roman"/>
          <w:b/>
          <w:bCs/>
          <w:sz w:val="24"/>
          <w:szCs w:val="24"/>
          <w:lang w:val="en-US"/>
        </w:rPr>
        <w:t xml:space="preserve"> </w:t>
      </w:r>
      <w:r w:rsidRPr="00FC43B2">
        <w:rPr>
          <w:rFonts w:ascii="Times New Roman" w:hAnsi="Times New Roman" w:cs="Times New Roman"/>
          <w:i/>
          <w:iCs/>
          <w:sz w:val="24"/>
          <w:szCs w:val="24"/>
          <w:lang w:val="en-US"/>
        </w:rPr>
        <w:t xml:space="preserve">coli </w:t>
      </w:r>
      <w:r w:rsidRPr="00FC43B2">
        <w:rPr>
          <w:rFonts w:ascii="Times New Roman" w:hAnsi="Times New Roman" w:cs="Times New Roman"/>
          <w:sz w:val="24"/>
          <w:szCs w:val="24"/>
          <w:lang w:val="en-US"/>
        </w:rPr>
        <w:t xml:space="preserve">bacteria in feedlot cattle. </w:t>
      </w:r>
      <w:r w:rsidRPr="00FC43B2">
        <w:rPr>
          <w:rFonts w:ascii="Times New Roman" w:hAnsi="Times New Roman" w:cs="Times New Roman"/>
          <w:i/>
          <w:sz w:val="24"/>
          <w:szCs w:val="24"/>
          <w:lang w:val="en-US"/>
        </w:rPr>
        <w:t xml:space="preserve">Appl. Environ. </w:t>
      </w:r>
      <w:proofErr w:type="spellStart"/>
      <w:r w:rsidRPr="00FC43B2">
        <w:rPr>
          <w:rFonts w:ascii="Times New Roman" w:hAnsi="Times New Roman" w:cs="Times New Roman"/>
          <w:i/>
          <w:sz w:val="24"/>
          <w:szCs w:val="24"/>
          <w:lang w:val="en-US"/>
        </w:rPr>
        <w:t>Microbiol</w:t>
      </w:r>
      <w:proofErr w:type="spellEnd"/>
      <w:r w:rsidRPr="00FC43B2">
        <w:rPr>
          <w:rFonts w:ascii="Times New Roman" w:hAnsi="Times New Roman" w:cs="Times New Roman"/>
          <w:i/>
          <w:sz w:val="24"/>
          <w:szCs w:val="24"/>
          <w:lang w:val="en-US"/>
        </w:rPr>
        <w:t>.</w:t>
      </w:r>
      <w:r>
        <w:rPr>
          <w:rFonts w:ascii="Times New Roman" w:hAnsi="Times New Roman" w:cs="Times New Roman"/>
          <w:b/>
          <w:bCs/>
          <w:sz w:val="24"/>
          <w:szCs w:val="24"/>
          <w:lang w:val="en-US"/>
        </w:rPr>
        <w:t xml:space="preserve"> </w:t>
      </w:r>
      <w:r w:rsidRPr="00FC43B2">
        <w:rPr>
          <w:rFonts w:ascii="Times New Roman" w:hAnsi="Times New Roman" w:cs="Times New Roman"/>
          <w:b/>
          <w:bCs/>
          <w:sz w:val="24"/>
          <w:szCs w:val="24"/>
          <w:lang w:val="en-US"/>
        </w:rPr>
        <w:t>74:</w:t>
      </w:r>
      <w:r w:rsidRPr="00FC43B2">
        <w:rPr>
          <w:rFonts w:ascii="Times New Roman" w:hAnsi="Times New Roman" w:cs="Times New Roman"/>
          <w:sz w:val="24"/>
          <w:szCs w:val="24"/>
          <w:lang w:val="en-US"/>
        </w:rPr>
        <w:t>4405</w:t>
      </w:r>
      <w:r>
        <w:rPr>
          <w:rFonts w:ascii="Times New Roman" w:hAnsi="Times New Roman" w:cs="Times New Roman"/>
          <w:sz w:val="24"/>
          <w:szCs w:val="24"/>
          <w:lang w:val="en-US"/>
        </w:rPr>
        <w:t>-</w:t>
      </w:r>
      <w:r w:rsidRPr="00FC43B2">
        <w:rPr>
          <w:rFonts w:ascii="Times New Roman" w:hAnsi="Times New Roman" w:cs="Times New Roman"/>
          <w:sz w:val="24"/>
          <w:szCs w:val="24"/>
          <w:lang w:val="en-US"/>
        </w:rPr>
        <w:t>4416.</w:t>
      </w:r>
    </w:p>
    <w:p w:rsidR="00FC43B2" w:rsidRDefault="00FC43B2" w:rsidP="003B6BF4">
      <w:pPr>
        <w:autoSpaceDE w:val="0"/>
        <w:autoSpaceDN w:val="0"/>
        <w:adjustRightInd w:val="0"/>
        <w:spacing w:after="0" w:line="240" w:lineRule="auto"/>
        <w:jc w:val="both"/>
        <w:rPr>
          <w:rFonts w:ascii="Times New Roman" w:hAnsi="Times New Roman" w:cs="Times New Roman"/>
          <w:sz w:val="24"/>
          <w:szCs w:val="24"/>
          <w:lang w:val="en-US"/>
        </w:rPr>
      </w:pPr>
    </w:p>
    <w:p w:rsidR="00C432F2" w:rsidRPr="00463091" w:rsidRDefault="00463091" w:rsidP="00C432F2">
      <w:pPr>
        <w:autoSpaceDE w:val="0"/>
        <w:autoSpaceDN w:val="0"/>
        <w:adjustRightInd w:val="0"/>
        <w:spacing w:after="0" w:line="240" w:lineRule="auto"/>
        <w:jc w:val="both"/>
        <w:rPr>
          <w:rFonts w:ascii="Times New Roman" w:hAnsi="Times New Roman" w:cs="Times New Roman"/>
          <w:b/>
          <w:sz w:val="24"/>
          <w:szCs w:val="24"/>
          <w:lang w:val="en-US"/>
        </w:rPr>
      </w:pPr>
      <w:proofErr w:type="spellStart"/>
      <w:r w:rsidRPr="00463091">
        <w:rPr>
          <w:rFonts w:ascii="Times New Roman" w:hAnsi="Times New Roman" w:cs="Times New Roman"/>
          <w:b/>
          <w:sz w:val="24"/>
          <w:szCs w:val="24"/>
          <w:lang w:val="en-US"/>
        </w:rPr>
        <w:t>Patentes</w:t>
      </w:r>
      <w:proofErr w:type="spellEnd"/>
      <w:r w:rsidRPr="00463091">
        <w:rPr>
          <w:rFonts w:ascii="Times New Roman" w:hAnsi="Times New Roman" w:cs="Times New Roman"/>
          <w:b/>
          <w:sz w:val="24"/>
          <w:szCs w:val="24"/>
          <w:lang w:val="en-US"/>
        </w:rPr>
        <w:t>:</w:t>
      </w:r>
    </w:p>
    <w:p w:rsidR="00C432F2" w:rsidRDefault="00463091" w:rsidP="00C432F2">
      <w:pPr>
        <w:autoSpaceDE w:val="0"/>
        <w:autoSpaceDN w:val="0"/>
        <w:adjustRightInd w:val="0"/>
        <w:spacing w:after="0" w:line="240" w:lineRule="auto"/>
        <w:jc w:val="both"/>
        <w:rPr>
          <w:rFonts w:ascii="Times New Roman" w:hAnsi="Times New Roman" w:cs="Times New Roman"/>
          <w:sz w:val="24"/>
          <w:szCs w:val="24"/>
          <w:lang w:val="en-US"/>
        </w:rPr>
      </w:pPr>
      <w:r w:rsidRPr="00852872">
        <w:rPr>
          <w:rFonts w:ascii="Times New Roman" w:hAnsi="Times New Roman" w:cs="Times New Roman"/>
          <w:sz w:val="24"/>
          <w:szCs w:val="24"/>
          <w:lang w:val="en-US"/>
        </w:rPr>
        <w:lastRenderedPageBreak/>
        <w:t>[</w:t>
      </w:r>
      <w:r>
        <w:rPr>
          <w:rFonts w:ascii="Times New Roman" w:hAnsi="Times New Roman" w:cs="Times New Roman"/>
          <w:sz w:val="24"/>
          <w:szCs w:val="24"/>
          <w:lang w:val="en-US"/>
        </w:rPr>
        <w:t>5</w:t>
      </w:r>
      <w:r w:rsidRPr="00852872">
        <w:rPr>
          <w:rFonts w:ascii="Times New Roman" w:hAnsi="Times New Roman" w:cs="Times New Roman"/>
          <w:sz w:val="24"/>
          <w:szCs w:val="24"/>
          <w:lang w:val="en-US"/>
        </w:rPr>
        <w:t xml:space="preserve">] </w:t>
      </w:r>
      <w:r w:rsidR="00C432F2" w:rsidRPr="00C432F2">
        <w:rPr>
          <w:rFonts w:ascii="Times New Roman" w:hAnsi="Times New Roman" w:cs="Times New Roman"/>
          <w:b/>
          <w:bCs/>
          <w:sz w:val="24"/>
          <w:szCs w:val="24"/>
          <w:lang w:val="en-US"/>
        </w:rPr>
        <w:t xml:space="preserve">Odell, J. C. </w:t>
      </w:r>
      <w:r w:rsidR="00C432F2" w:rsidRPr="00C432F2">
        <w:rPr>
          <w:rFonts w:ascii="Times New Roman" w:hAnsi="Times New Roman" w:cs="Times New Roman"/>
          <w:sz w:val="24"/>
          <w:szCs w:val="24"/>
          <w:lang w:val="en-US"/>
        </w:rPr>
        <w:t xml:space="preserve">April </w:t>
      </w:r>
      <w:r w:rsidR="00157D7E">
        <w:rPr>
          <w:rFonts w:ascii="Times New Roman" w:hAnsi="Times New Roman" w:cs="Times New Roman"/>
          <w:sz w:val="24"/>
          <w:szCs w:val="24"/>
          <w:lang w:val="en-US"/>
        </w:rPr>
        <w:t>(</w:t>
      </w:r>
      <w:r w:rsidR="00C432F2" w:rsidRPr="00C432F2">
        <w:rPr>
          <w:rFonts w:ascii="Times New Roman" w:hAnsi="Times New Roman" w:cs="Times New Roman"/>
          <w:sz w:val="24"/>
          <w:szCs w:val="24"/>
          <w:lang w:val="en-US"/>
        </w:rPr>
        <w:t>1970</w:t>
      </w:r>
      <w:r w:rsidR="00157D7E">
        <w:rPr>
          <w:rFonts w:ascii="Times New Roman" w:hAnsi="Times New Roman" w:cs="Times New Roman"/>
          <w:sz w:val="24"/>
          <w:szCs w:val="24"/>
          <w:lang w:val="en-US"/>
        </w:rPr>
        <w:t>)</w:t>
      </w:r>
      <w:r w:rsidR="00C432F2" w:rsidRPr="00C432F2">
        <w:rPr>
          <w:rFonts w:ascii="Times New Roman" w:hAnsi="Times New Roman" w:cs="Times New Roman"/>
          <w:sz w:val="24"/>
          <w:szCs w:val="24"/>
          <w:lang w:val="en-US"/>
        </w:rPr>
        <w:t>. Process for batch culturing.</w:t>
      </w:r>
      <w:r>
        <w:rPr>
          <w:rFonts w:ascii="Times New Roman" w:hAnsi="Times New Roman" w:cs="Times New Roman"/>
          <w:sz w:val="24"/>
          <w:szCs w:val="24"/>
          <w:lang w:val="en-US"/>
        </w:rPr>
        <w:t xml:space="preserve"> </w:t>
      </w:r>
      <w:r w:rsidR="00C432F2" w:rsidRPr="00C432F2">
        <w:rPr>
          <w:rFonts w:ascii="Times New Roman" w:hAnsi="Times New Roman" w:cs="Times New Roman"/>
          <w:sz w:val="24"/>
          <w:szCs w:val="24"/>
          <w:lang w:val="en-US"/>
        </w:rPr>
        <w:t xml:space="preserve">U.S. patent 484,363,770. </w:t>
      </w:r>
    </w:p>
    <w:p w:rsidR="00463091" w:rsidRPr="00C432F2" w:rsidRDefault="00463091" w:rsidP="00C432F2">
      <w:pPr>
        <w:autoSpaceDE w:val="0"/>
        <w:autoSpaceDN w:val="0"/>
        <w:adjustRightInd w:val="0"/>
        <w:spacing w:after="0" w:line="240" w:lineRule="auto"/>
        <w:jc w:val="both"/>
        <w:rPr>
          <w:rFonts w:ascii="Times New Roman" w:hAnsi="Times New Roman" w:cs="Times New Roman"/>
          <w:sz w:val="24"/>
          <w:szCs w:val="24"/>
          <w:lang w:val="en-US"/>
        </w:rPr>
      </w:pPr>
    </w:p>
    <w:p w:rsidR="00FC43B2" w:rsidRPr="00463091" w:rsidRDefault="00463091" w:rsidP="00C432F2">
      <w:pPr>
        <w:autoSpaceDE w:val="0"/>
        <w:autoSpaceDN w:val="0"/>
        <w:adjustRightInd w:val="0"/>
        <w:spacing w:after="0" w:line="240" w:lineRule="auto"/>
        <w:jc w:val="both"/>
        <w:rPr>
          <w:rFonts w:ascii="Times New Roman" w:hAnsi="Times New Roman" w:cs="Times New Roman"/>
          <w:b/>
          <w:sz w:val="24"/>
          <w:szCs w:val="24"/>
          <w:lang w:val="en-US"/>
        </w:rPr>
      </w:pPr>
      <w:proofErr w:type="spellStart"/>
      <w:r w:rsidRPr="00463091">
        <w:rPr>
          <w:rFonts w:ascii="Times New Roman" w:hAnsi="Times New Roman" w:cs="Times New Roman"/>
          <w:b/>
          <w:sz w:val="24"/>
          <w:szCs w:val="24"/>
          <w:lang w:val="en-US"/>
        </w:rPr>
        <w:t>Tesis</w:t>
      </w:r>
      <w:proofErr w:type="spellEnd"/>
      <w:r w:rsidRPr="00463091">
        <w:rPr>
          <w:rFonts w:ascii="Times New Roman" w:hAnsi="Times New Roman" w:cs="Times New Roman"/>
          <w:b/>
          <w:sz w:val="24"/>
          <w:szCs w:val="24"/>
          <w:lang w:val="en-US"/>
        </w:rPr>
        <w:t>:</w:t>
      </w:r>
    </w:p>
    <w:p w:rsidR="00C432F2" w:rsidRDefault="00463091" w:rsidP="00157D7E">
      <w:pPr>
        <w:autoSpaceDE w:val="0"/>
        <w:autoSpaceDN w:val="0"/>
        <w:adjustRightInd w:val="0"/>
        <w:spacing w:after="0" w:line="240" w:lineRule="auto"/>
        <w:jc w:val="both"/>
        <w:rPr>
          <w:rFonts w:ascii="Times New Roman" w:hAnsi="Times New Roman" w:cs="Times New Roman"/>
          <w:sz w:val="24"/>
          <w:szCs w:val="24"/>
          <w:lang w:val="en-US"/>
        </w:rPr>
      </w:pPr>
      <w:r w:rsidRPr="00157D7E">
        <w:rPr>
          <w:rFonts w:ascii="Times New Roman" w:hAnsi="Times New Roman" w:cs="Times New Roman"/>
          <w:sz w:val="24"/>
          <w:szCs w:val="24"/>
          <w:lang w:val="en-US"/>
        </w:rPr>
        <w:t xml:space="preserve">[6] </w:t>
      </w:r>
      <w:r w:rsidR="00C432F2" w:rsidRPr="00157D7E">
        <w:rPr>
          <w:rFonts w:ascii="Times New Roman" w:hAnsi="Times New Roman" w:cs="Times New Roman"/>
          <w:b/>
          <w:bCs/>
          <w:sz w:val="24"/>
          <w:szCs w:val="24"/>
          <w:lang w:val="en-US"/>
        </w:rPr>
        <w:t xml:space="preserve">O’Malley, D. R. </w:t>
      </w:r>
      <w:r w:rsidR="00157D7E" w:rsidRPr="00157D7E">
        <w:rPr>
          <w:rFonts w:ascii="Times New Roman" w:hAnsi="Times New Roman" w:cs="Times New Roman"/>
          <w:b/>
          <w:bCs/>
          <w:sz w:val="24"/>
          <w:szCs w:val="24"/>
          <w:lang w:val="en-US"/>
        </w:rPr>
        <w:t>(</w:t>
      </w:r>
      <w:r w:rsidR="00C432F2" w:rsidRPr="00157D7E">
        <w:rPr>
          <w:rFonts w:ascii="Times New Roman" w:hAnsi="Times New Roman" w:cs="Times New Roman"/>
          <w:sz w:val="24"/>
          <w:szCs w:val="24"/>
          <w:lang w:val="en-US"/>
        </w:rPr>
        <w:t>1998</w:t>
      </w:r>
      <w:r w:rsidR="00157D7E" w:rsidRPr="00157D7E">
        <w:rPr>
          <w:rFonts w:ascii="Times New Roman" w:hAnsi="Times New Roman" w:cs="Times New Roman"/>
          <w:sz w:val="24"/>
          <w:szCs w:val="24"/>
          <w:lang w:val="en-US"/>
        </w:rPr>
        <w:t>)</w:t>
      </w:r>
      <w:r w:rsidR="00C432F2" w:rsidRPr="00157D7E">
        <w:rPr>
          <w:rFonts w:ascii="Times New Roman" w:hAnsi="Times New Roman" w:cs="Times New Roman"/>
          <w:sz w:val="24"/>
          <w:szCs w:val="24"/>
          <w:lang w:val="en-US"/>
        </w:rPr>
        <w:t xml:space="preserve">. </w:t>
      </w:r>
      <w:r w:rsidR="00157D7E" w:rsidRPr="00157D7E">
        <w:rPr>
          <w:rFonts w:ascii="Times New Roman" w:hAnsi="Times New Roman" w:cs="Times New Roman"/>
          <w:sz w:val="24"/>
          <w:szCs w:val="24"/>
          <w:lang w:val="en-US"/>
        </w:rPr>
        <w:t>Specimen</w:t>
      </w:r>
      <w:r w:rsidR="00157D7E">
        <w:rPr>
          <w:rFonts w:ascii="Times New Roman" w:hAnsi="Times New Roman" w:cs="Times New Roman"/>
          <w:sz w:val="24"/>
          <w:szCs w:val="24"/>
          <w:lang w:val="en-US"/>
        </w:rPr>
        <w:t xml:space="preserve"> </w:t>
      </w:r>
      <w:r w:rsidR="00157D7E" w:rsidRPr="00157D7E">
        <w:rPr>
          <w:rFonts w:ascii="Times New Roman" w:hAnsi="Times New Roman" w:cs="Times New Roman"/>
          <w:sz w:val="24"/>
          <w:szCs w:val="24"/>
          <w:lang w:val="en-US"/>
        </w:rPr>
        <w:t>collection, transport, and processing: virology</w:t>
      </w:r>
      <w:r w:rsidR="00157D7E">
        <w:rPr>
          <w:rFonts w:ascii="Times New Roman" w:hAnsi="Times New Roman" w:cs="Times New Roman"/>
          <w:sz w:val="24"/>
          <w:szCs w:val="24"/>
          <w:lang w:val="en-US"/>
        </w:rPr>
        <w:t>. Ph.D. T</w:t>
      </w:r>
      <w:r w:rsidR="00C432F2" w:rsidRPr="00157D7E">
        <w:rPr>
          <w:rFonts w:ascii="Times New Roman" w:hAnsi="Times New Roman" w:cs="Times New Roman"/>
          <w:sz w:val="24"/>
          <w:szCs w:val="24"/>
          <w:lang w:val="en-US"/>
        </w:rPr>
        <w:t>hesis. University of</w:t>
      </w:r>
      <w:r w:rsidRPr="00157D7E">
        <w:rPr>
          <w:rFonts w:ascii="Times New Roman" w:hAnsi="Times New Roman" w:cs="Times New Roman"/>
          <w:sz w:val="24"/>
          <w:szCs w:val="24"/>
          <w:lang w:val="en-US"/>
        </w:rPr>
        <w:t xml:space="preserve"> </w:t>
      </w:r>
      <w:r w:rsidR="00C432F2" w:rsidRPr="00157D7E">
        <w:rPr>
          <w:rFonts w:ascii="Times New Roman" w:hAnsi="Times New Roman" w:cs="Times New Roman"/>
          <w:sz w:val="24"/>
          <w:szCs w:val="24"/>
          <w:lang w:val="en-US"/>
        </w:rPr>
        <w:t>California, Los Angeles, CA.</w:t>
      </w:r>
    </w:p>
    <w:p w:rsidR="009F46D9" w:rsidRPr="00157D7E" w:rsidRDefault="009F46D9" w:rsidP="00157D7E">
      <w:pPr>
        <w:autoSpaceDE w:val="0"/>
        <w:autoSpaceDN w:val="0"/>
        <w:adjustRightInd w:val="0"/>
        <w:spacing w:after="0" w:line="240" w:lineRule="auto"/>
        <w:jc w:val="both"/>
        <w:rPr>
          <w:rFonts w:ascii="Times New Roman" w:hAnsi="Times New Roman" w:cs="Times New Roman"/>
          <w:sz w:val="24"/>
          <w:szCs w:val="24"/>
          <w:lang w:val="en-US"/>
        </w:rPr>
      </w:pPr>
    </w:p>
    <w:p w:rsidR="00463091" w:rsidRPr="009F46D9" w:rsidRDefault="009F46D9" w:rsidP="00C432F2">
      <w:pPr>
        <w:autoSpaceDE w:val="0"/>
        <w:autoSpaceDN w:val="0"/>
        <w:adjustRightInd w:val="0"/>
        <w:spacing w:after="0" w:line="240" w:lineRule="auto"/>
        <w:jc w:val="both"/>
        <w:rPr>
          <w:rFonts w:ascii="Times New Roman" w:hAnsi="Times New Roman" w:cs="Times New Roman"/>
          <w:b/>
          <w:sz w:val="24"/>
          <w:szCs w:val="24"/>
          <w:lang w:val="en-US"/>
        </w:rPr>
      </w:pPr>
      <w:proofErr w:type="spellStart"/>
      <w:r w:rsidRPr="009F46D9">
        <w:rPr>
          <w:rFonts w:ascii="Times New Roman" w:hAnsi="Times New Roman" w:cs="Times New Roman"/>
          <w:b/>
          <w:sz w:val="24"/>
          <w:szCs w:val="24"/>
          <w:lang w:val="en-US"/>
        </w:rPr>
        <w:t>Abstrac</w:t>
      </w:r>
      <w:proofErr w:type="spellEnd"/>
      <w:r w:rsidRPr="009F46D9">
        <w:rPr>
          <w:rFonts w:ascii="Times New Roman" w:hAnsi="Times New Roman" w:cs="Times New Roman"/>
          <w:b/>
          <w:sz w:val="24"/>
          <w:szCs w:val="24"/>
          <w:lang w:val="en-US"/>
        </w:rPr>
        <w:t>:</w:t>
      </w:r>
    </w:p>
    <w:p w:rsidR="00463091" w:rsidRDefault="00463091" w:rsidP="009F46D9">
      <w:pPr>
        <w:autoSpaceDE w:val="0"/>
        <w:autoSpaceDN w:val="0"/>
        <w:adjustRightInd w:val="0"/>
        <w:spacing w:after="0" w:line="240" w:lineRule="auto"/>
        <w:jc w:val="both"/>
        <w:rPr>
          <w:rFonts w:ascii="Times New Roman" w:hAnsi="Times New Roman" w:cs="Times New Roman"/>
          <w:sz w:val="24"/>
          <w:szCs w:val="24"/>
        </w:rPr>
      </w:pPr>
      <w:r w:rsidRPr="009F46D9">
        <w:rPr>
          <w:rFonts w:ascii="Times New Roman" w:hAnsi="Times New Roman" w:cs="Times New Roman"/>
          <w:sz w:val="24"/>
          <w:szCs w:val="24"/>
          <w:lang w:val="en-US"/>
        </w:rPr>
        <w:t xml:space="preserve">[7] </w:t>
      </w:r>
      <w:proofErr w:type="spellStart"/>
      <w:r w:rsidR="00352719" w:rsidRPr="009F46D9">
        <w:rPr>
          <w:rFonts w:ascii="Times New Roman" w:hAnsi="Times New Roman" w:cs="Times New Roman"/>
          <w:bCs/>
          <w:sz w:val="24"/>
          <w:szCs w:val="24"/>
          <w:lang w:val="en-US"/>
        </w:rPr>
        <w:t>Rotimi</w:t>
      </w:r>
      <w:proofErr w:type="spellEnd"/>
      <w:r w:rsidR="00352719" w:rsidRPr="009F46D9">
        <w:rPr>
          <w:rFonts w:ascii="Times New Roman" w:hAnsi="Times New Roman" w:cs="Times New Roman"/>
          <w:bCs/>
          <w:sz w:val="24"/>
          <w:szCs w:val="24"/>
          <w:lang w:val="en-US"/>
        </w:rPr>
        <w:t xml:space="preserve">, V. O., N. O. </w:t>
      </w:r>
      <w:proofErr w:type="spellStart"/>
      <w:r w:rsidR="00352719" w:rsidRPr="009F46D9">
        <w:rPr>
          <w:rFonts w:ascii="Times New Roman" w:hAnsi="Times New Roman" w:cs="Times New Roman"/>
          <w:bCs/>
          <w:sz w:val="24"/>
          <w:szCs w:val="24"/>
          <w:lang w:val="en-US"/>
        </w:rPr>
        <w:t>Salako</w:t>
      </w:r>
      <w:proofErr w:type="spellEnd"/>
      <w:r w:rsidR="00352719" w:rsidRPr="009F46D9">
        <w:rPr>
          <w:rFonts w:ascii="Times New Roman" w:hAnsi="Times New Roman" w:cs="Times New Roman"/>
          <w:bCs/>
          <w:sz w:val="24"/>
          <w:szCs w:val="24"/>
          <w:lang w:val="en-US"/>
        </w:rPr>
        <w:t xml:space="preserve">, E. M. </w:t>
      </w:r>
      <w:proofErr w:type="spellStart"/>
      <w:r w:rsidR="00352719" w:rsidRPr="009F46D9">
        <w:rPr>
          <w:rFonts w:ascii="Times New Roman" w:hAnsi="Times New Roman" w:cs="Times New Roman"/>
          <w:bCs/>
          <w:sz w:val="24"/>
          <w:szCs w:val="24"/>
          <w:lang w:val="en-US"/>
        </w:rPr>
        <w:t>Mohaddas</w:t>
      </w:r>
      <w:proofErr w:type="spellEnd"/>
      <w:r w:rsidR="00352719" w:rsidRPr="009F46D9">
        <w:rPr>
          <w:rFonts w:ascii="Times New Roman" w:hAnsi="Times New Roman" w:cs="Times New Roman"/>
          <w:bCs/>
          <w:sz w:val="24"/>
          <w:szCs w:val="24"/>
          <w:lang w:val="en-US"/>
        </w:rPr>
        <w:t>, and</w:t>
      </w:r>
      <w:r w:rsidR="009F46D9" w:rsidRPr="009F46D9">
        <w:rPr>
          <w:rFonts w:ascii="Times New Roman" w:hAnsi="Times New Roman" w:cs="Times New Roman"/>
          <w:bCs/>
          <w:sz w:val="24"/>
          <w:szCs w:val="24"/>
          <w:lang w:val="en-US"/>
        </w:rPr>
        <w:t xml:space="preserve"> </w:t>
      </w:r>
      <w:r w:rsidR="00352719" w:rsidRPr="009F46D9">
        <w:rPr>
          <w:rFonts w:ascii="Times New Roman" w:hAnsi="Times New Roman" w:cs="Times New Roman"/>
          <w:bCs/>
          <w:sz w:val="24"/>
          <w:szCs w:val="24"/>
          <w:lang w:val="en-US"/>
        </w:rPr>
        <w:t>L. P. Philip.</w:t>
      </w:r>
      <w:r w:rsidR="00352719" w:rsidRPr="009F46D9">
        <w:rPr>
          <w:rFonts w:ascii="Times New Roman" w:hAnsi="Times New Roman" w:cs="Times New Roman"/>
          <w:b/>
          <w:bCs/>
          <w:sz w:val="24"/>
          <w:szCs w:val="24"/>
          <w:lang w:val="en-US"/>
        </w:rPr>
        <w:t xml:space="preserve"> </w:t>
      </w:r>
      <w:r w:rsidR="009F46D9">
        <w:rPr>
          <w:rFonts w:ascii="Times New Roman" w:hAnsi="Times New Roman" w:cs="Times New Roman"/>
          <w:b/>
          <w:bCs/>
          <w:sz w:val="24"/>
          <w:szCs w:val="24"/>
          <w:lang w:val="en-US"/>
        </w:rPr>
        <w:t>(</w:t>
      </w:r>
      <w:r w:rsidR="009F46D9">
        <w:rPr>
          <w:rFonts w:ascii="Times New Roman" w:hAnsi="Times New Roman" w:cs="Times New Roman"/>
          <w:sz w:val="24"/>
          <w:szCs w:val="24"/>
          <w:lang w:val="en-US"/>
        </w:rPr>
        <w:t xml:space="preserve">2005). </w:t>
      </w:r>
      <w:proofErr w:type="spellStart"/>
      <w:r w:rsidR="009F46D9">
        <w:rPr>
          <w:rFonts w:ascii="Times New Roman" w:hAnsi="Times New Roman" w:cs="Times New Roman"/>
          <w:sz w:val="24"/>
          <w:szCs w:val="24"/>
          <w:lang w:val="en-US"/>
        </w:rPr>
        <w:t>Abstr</w:t>
      </w:r>
      <w:proofErr w:type="spellEnd"/>
      <w:r w:rsidR="009F46D9">
        <w:rPr>
          <w:rFonts w:ascii="Times New Roman" w:hAnsi="Times New Roman" w:cs="Times New Roman"/>
          <w:sz w:val="24"/>
          <w:szCs w:val="24"/>
          <w:lang w:val="en-US"/>
        </w:rPr>
        <w:t xml:space="preserve">. </w:t>
      </w:r>
      <w:r w:rsidR="009F46D9" w:rsidRPr="009F46D9">
        <w:rPr>
          <w:rFonts w:ascii="Times New Roman" w:hAnsi="Times New Roman" w:cs="Times New Roman"/>
          <w:sz w:val="24"/>
          <w:szCs w:val="24"/>
        </w:rPr>
        <w:t>45</w:t>
      </w:r>
      <w:r w:rsidR="009F46D9" w:rsidRPr="009F46D9">
        <w:rPr>
          <w:rFonts w:ascii="Times New Roman" w:hAnsi="Times New Roman" w:cs="Times New Roman"/>
          <w:sz w:val="24"/>
          <w:szCs w:val="24"/>
          <w:vertAlign w:val="superscript"/>
        </w:rPr>
        <w:t>th</w:t>
      </w:r>
      <w:r w:rsidR="009F46D9" w:rsidRPr="009F46D9">
        <w:rPr>
          <w:rFonts w:ascii="Times New Roman" w:hAnsi="Times New Roman" w:cs="Times New Roman"/>
          <w:sz w:val="24"/>
          <w:szCs w:val="24"/>
        </w:rPr>
        <w:t xml:space="preserve"> </w:t>
      </w:r>
      <w:proofErr w:type="spellStart"/>
      <w:r w:rsidR="00352719" w:rsidRPr="009F46D9">
        <w:rPr>
          <w:rFonts w:ascii="Times New Roman" w:hAnsi="Times New Roman" w:cs="Times New Roman"/>
          <w:sz w:val="24"/>
          <w:szCs w:val="24"/>
        </w:rPr>
        <w:t>Intersci</w:t>
      </w:r>
      <w:proofErr w:type="spellEnd"/>
      <w:r w:rsidR="00352719" w:rsidRPr="009F46D9">
        <w:rPr>
          <w:rFonts w:ascii="Times New Roman" w:hAnsi="Times New Roman" w:cs="Times New Roman"/>
          <w:sz w:val="24"/>
          <w:szCs w:val="24"/>
        </w:rPr>
        <w:t xml:space="preserve">. Conf. </w:t>
      </w:r>
      <w:proofErr w:type="spellStart"/>
      <w:r w:rsidR="00352719" w:rsidRPr="009F46D9">
        <w:rPr>
          <w:rFonts w:ascii="Times New Roman" w:hAnsi="Times New Roman" w:cs="Times New Roman"/>
          <w:sz w:val="24"/>
          <w:szCs w:val="24"/>
        </w:rPr>
        <w:t>Antimicrob</w:t>
      </w:r>
      <w:proofErr w:type="spellEnd"/>
      <w:r w:rsidR="00352719" w:rsidRPr="009F46D9">
        <w:rPr>
          <w:rFonts w:ascii="Times New Roman" w:hAnsi="Times New Roman" w:cs="Times New Roman"/>
          <w:sz w:val="24"/>
          <w:szCs w:val="24"/>
        </w:rPr>
        <w:t>.</w:t>
      </w:r>
      <w:r w:rsidR="009F46D9" w:rsidRPr="009F46D9">
        <w:rPr>
          <w:rFonts w:ascii="Times New Roman" w:hAnsi="Times New Roman" w:cs="Times New Roman"/>
          <w:b/>
          <w:bCs/>
          <w:sz w:val="24"/>
          <w:szCs w:val="24"/>
        </w:rPr>
        <w:t xml:space="preserve"> </w:t>
      </w:r>
      <w:proofErr w:type="spellStart"/>
      <w:r w:rsidR="00352719" w:rsidRPr="009F46D9">
        <w:rPr>
          <w:rFonts w:ascii="Times New Roman" w:hAnsi="Times New Roman" w:cs="Times New Roman"/>
          <w:sz w:val="24"/>
          <w:szCs w:val="24"/>
        </w:rPr>
        <w:t>Agents</w:t>
      </w:r>
      <w:proofErr w:type="spellEnd"/>
      <w:r w:rsidR="00352719" w:rsidRPr="009F46D9">
        <w:rPr>
          <w:rFonts w:ascii="Times New Roman" w:hAnsi="Times New Roman" w:cs="Times New Roman"/>
          <w:sz w:val="24"/>
          <w:szCs w:val="24"/>
        </w:rPr>
        <w:t xml:space="preserve"> </w:t>
      </w:r>
      <w:proofErr w:type="spellStart"/>
      <w:r w:rsidR="00352719" w:rsidRPr="009F46D9">
        <w:rPr>
          <w:rFonts w:ascii="Times New Roman" w:hAnsi="Times New Roman" w:cs="Times New Roman"/>
          <w:sz w:val="24"/>
          <w:szCs w:val="24"/>
        </w:rPr>
        <w:t>Chemother</w:t>
      </w:r>
      <w:proofErr w:type="spellEnd"/>
      <w:r w:rsidR="00352719" w:rsidRPr="009F46D9">
        <w:rPr>
          <w:rFonts w:ascii="Times New Roman" w:hAnsi="Times New Roman" w:cs="Times New Roman"/>
          <w:sz w:val="24"/>
          <w:szCs w:val="24"/>
        </w:rPr>
        <w:t xml:space="preserve">., </w:t>
      </w:r>
      <w:proofErr w:type="spellStart"/>
      <w:r w:rsidR="00352719" w:rsidRPr="009F46D9">
        <w:rPr>
          <w:rFonts w:ascii="Times New Roman" w:hAnsi="Times New Roman" w:cs="Times New Roman"/>
          <w:sz w:val="24"/>
          <w:szCs w:val="24"/>
        </w:rPr>
        <w:t>abstr</w:t>
      </w:r>
      <w:proofErr w:type="spellEnd"/>
      <w:r w:rsidR="00352719" w:rsidRPr="009F46D9">
        <w:rPr>
          <w:rFonts w:ascii="Times New Roman" w:hAnsi="Times New Roman" w:cs="Times New Roman"/>
          <w:sz w:val="24"/>
          <w:szCs w:val="24"/>
        </w:rPr>
        <w:t>. D-1658.</w:t>
      </w:r>
    </w:p>
    <w:p w:rsidR="006977C0" w:rsidRDefault="006977C0" w:rsidP="009F46D9">
      <w:pPr>
        <w:autoSpaceDE w:val="0"/>
        <w:autoSpaceDN w:val="0"/>
        <w:adjustRightInd w:val="0"/>
        <w:spacing w:after="0" w:line="240" w:lineRule="auto"/>
        <w:jc w:val="both"/>
        <w:rPr>
          <w:rFonts w:ascii="Times New Roman" w:hAnsi="Times New Roman" w:cs="Times New Roman"/>
          <w:sz w:val="24"/>
          <w:szCs w:val="24"/>
        </w:rPr>
      </w:pPr>
    </w:p>
    <w:p w:rsidR="006977C0" w:rsidRPr="006977C0" w:rsidRDefault="006977C0" w:rsidP="006977C0">
      <w:pPr>
        <w:autoSpaceDE w:val="0"/>
        <w:autoSpaceDN w:val="0"/>
        <w:adjustRightInd w:val="0"/>
        <w:spacing w:after="0" w:line="240" w:lineRule="auto"/>
        <w:jc w:val="both"/>
        <w:rPr>
          <w:rFonts w:ascii="Times New Roman" w:hAnsi="Times New Roman" w:cs="Times New Roman"/>
          <w:b/>
          <w:bCs/>
          <w:sz w:val="24"/>
          <w:szCs w:val="24"/>
          <w:lang w:val="en-US"/>
        </w:rPr>
      </w:pPr>
      <w:r w:rsidRPr="006977C0">
        <w:rPr>
          <w:rFonts w:ascii="Times New Roman" w:hAnsi="Times New Roman" w:cs="Times New Roman"/>
          <w:sz w:val="24"/>
          <w:szCs w:val="24"/>
          <w:lang w:val="en-US"/>
        </w:rPr>
        <w:t xml:space="preserve">[8] </w:t>
      </w:r>
      <w:r w:rsidRPr="006977C0">
        <w:rPr>
          <w:rFonts w:ascii="Times New Roman" w:hAnsi="Times New Roman" w:cs="Times New Roman"/>
          <w:b/>
          <w:bCs/>
          <w:sz w:val="24"/>
          <w:szCs w:val="24"/>
          <w:lang w:val="en-US"/>
        </w:rPr>
        <w:t>Smith, D., C. Johnson, M. Maier, and J. J. Maurer.</w:t>
      </w:r>
      <w:r>
        <w:rPr>
          <w:rFonts w:ascii="Times New Roman" w:hAnsi="Times New Roman" w:cs="Times New Roman"/>
          <w:b/>
          <w:bCs/>
          <w:sz w:val="24"/>
          <w:szCs w:val="24"/>
          <w:lang w:val="en-US"/>
        </w:rPr>
        <w:t xml:space="preserve"> </w:t>
      </w:r>
      <w:r w:rsidRPr="006977C0">
        <w:rPr>
          <w:rFonts w:ascii="Times New Roman" w:hAnsi="Times New Roman" w:cs="Times New Roman"/>
          <w:sz w:val="24"/>
          <w:szCs w:val="24"/>
          <w:lang w:val="en-US"/>
        </w:rPr>
        <w:t xml:space="preserve">2005. Distribution of </w:t>
      </w:r>
      <w:proofErr w:type="spellStart"/>
      <w:r w:rsidRPr="006977C0">
        <w:rPr>
          <w:rFonts w:ascii="Times New Roman" w:hAnsi="Times New Roman" w:cs="Times New Roman"/>
          <w:sz w:val="24"/>
          <w:szCs w:val="24"/>
          <w:lang w:val="en-US"/>
        </w:rPr>
        <w:t>fimbrial</w:t>
      </w:r>
      <w:proofErr w:type="spellEnd"/>
      <w:r w:rsidRPr="006977C0">
        <w:rPr>
          <w:rFonts w:ascii="Times New Roman" w:hAnsi="Times New Roman" w:cs="Times New Roman"/>
          <w:sz w:val="24"/>
          <w:szCs w:val="24"/>
          <w:lang w:val="en-US"/>
        </w:rPr>
        <w:t>, phage and plasmid</w:t>
      </w:r>
      <w:r>
        <w:rPr>
          <w:rFonts w:ascii="Times New Roman" w:hAnsi="Times New Roman" w:cs="Times New Roman"/>
          <w:b/>
          <w:bCs/>
          <w:sz w:val="24"/>
          <w:szCs w:val="24"/>
          <w:lang w:val="en-US"/>
        </w:rPr>
        <w:t xml:space="preserve"> </w:t>
      </w:r>
      <w:r w:rsidRPr="006977C0">
        <w:rPr>
          <w:rFonts w:ascii="Times New Roman" w:hAnsi="Times New Roman" w:cs="Times New Roman"/>
          <w:sz w:val="24"/>
          <w:szCs w:val="24"/>
          <w:lang w:val="en-US"/>
        </w:rPr>
        <w:t xml:space="preserve">associated virulence genes among poultry </w:t>
      </w:r>
      <w:r w:rsidRPr="006977C0">
        <w:rPr>
          <w:rFonts w:ascii="Times New Roman" w:hAnsi="Times New Roman" w:cs="Times New Roman"/>
          <w:i/>
          <w:iCs/>
          <w:sz w:val="24"/>
          <w:szCs w:val="24"/>
          <w:lang w:val="en-US"/>
        </w:rPr>
        <w:t>Salmonella</w:t>
      </w:r>
      <w:r>
        <w:rPr>
          <w:rFonts w:ascii="Times New Roman" w:hAnsi="Times New Roman" w:cs="Times New Roman"/>
          <w:b/>
          <w:bCs/>
          <w:sz w:val="24"/>
          <w:szCs w:val="24"/>
          <w:lang w:val="en-US"/>
        </w:rPr>
        <w:t xml:space="preserve"> </w:t>
      </w:r>
      <w:proofErr w:type="spellStart"/>
      <w:r w:rsidRPr="006977C0">
        <w:rPr>
          <w:rFonts w:ascii="Times New Roman" w:hAnsi="Times New Roman" w:cs="Times New Roman"/>
          <w:i/>
          <w:iCs/>
          <w:sz w:val="24"/>
          <w:szCs w:val="24"/>
          <w:lang w:val="en-US"/>
        </w:rPr>
        <w:t>enterica</w:t>
      </w:r>
      <w:proofErr w:type="spellEnd"/>
      <w:r w:rsidRPr="006977C0">
        <w:rPr>
          <w:rFonts w:ascii="Times New Roman" w:hAnsi="Times New Roman" w:cs="Times New Roman"/>
          <w:i/>
          <w:iCs/>
          <w:sz w:val="24"/>
          <w:szCs w:val="24"/>
          <w:lang w:val="en-US"/>
        </w:rPr>
        <w:t xml:space="preserve"> </w:t>
      </w:r>
      <w:proofErr w:type="spellStart"/>
      <w:r w:rsidRPr="006977C0">
        <w:rPr>
          <w:rFonts w:ascii="Times New Roman" w:hAnsi="Times New Roman" w:cs="Times New Roman"/>
          <w:sz w:val="24"/>
          <w:szCs w:val="24"/>
          <w:lang w:val="en-US"/>
        </w:rPr>
        <w:t>serovars</w:t>
      </w:r>
      <w:proofErr w:type="spellEnd"/>
      <w:r w:rsidRPr="006977C0">
        <w:rPr>
          <w:rFonts w:ascii="Times New Roman" w:hAnsi="Times New Roman" w:cs="Times New Roman"/>
          <w:sz w:val="24"/>
          <w:szCs w:val="24"/>
          <w:lang w:val="en-US"/>
        </w:rPr>
        <w:t xml:space="preserve">, </w:t>
      </w:r>
      <w:proofErr w:type="spellStart"/>
      <w:r w:rsidRPr="006977C0">
        <w:rPr>
          <w:rFonts w:ascii="Times New Roman" w:hAnsi="Times New Roman" w:cs="Times New Roman"/>
          <w:sz w:val="24"/>
          <w:szCs w:val="24"/>
          <w:lang w:val="en-US"/>
        </w:rPr>
        <w:t>abstr</w:t>
      </w:r>
      <w:proofErr w:type="spellEnd"/>
      <w:r w:rsidRPr="006977C0">
        <w:rPr>
          <w:rFonts w:ascii="Times New Roman" w:hAnsi="Times New Roman" w:cs="Times New Roman"/>
          <w:sz w:val="24"/>
          <w:szCs w:val="24"/>
          <w:lang w:val="en-US"/>
        </w:rPr>
        <w:t xml:space="preserve">. </w:t>
      </w:r>
      <w:r w:rsidRPr="005A1243">
        <w:rPr>
          <w:rFonts w:ascii="Times New Roman" w:hAnsi="Times New Roman" w:cs="Times New Roman"/>
          <w:sz w:val="24"/>
          <w:szCs w:val="24"/>
          <w:lang w:val="en-US"/>
        </w:rPr>
        <w:t xml:space="preserve">P-038, p. 445. </w:t>
      </w:r>
      <w:proofErr w:type="spellStart"/>
      <w:r w:rsidRPr="006977C0">
        <w:rPr>
          <w:rFonts w:ascii="Times New Roman" w:hAnsi="Times New Roman" w:cs="Times New Roman"/>
          <w:sz w:val="24"/>
          <w:szCs w:val="24"/>
          <w:lang w:val="en-US"/>
        </w:rPr>
        <w:t>Abstr</w:t>
      </w:r>
      <w:proofErr w:type="spellEnd"/>
      <w:r w:rsidRPr="006977C0">
        <w:rPr>
          <w:rFonts w:ascii="Times New Roman" w:hAnsi="Times New Roman" w:cs="Times New Roman"/>
          <w:sz w:val="24"/>
          <w:szCs w:val="24"/>
          <w:lang w:val="en-US"/>
        </w:rPr>
        <w:t>.</w:t>
      </w:r>
      <w:r>
        <w:rPr>
          <w:rFonts w:ascii="Times New Roman" w:hAnsi="Times New Roman" w:cs="Times New Roman"/>
          <w:b/>
          <w:bCs/>
          <w:sz w:val="24"/>
          <w:szCs w:val="24"/>
          <w:lang w:val="en-US"/>
        </w:rPr>
        <w:t xml:space="preserve"> </w:t>
      </w:r>
      <w:r w:rsidRPr="006977C0">
        <w:rPr>
          <w:rFonts w:ascii="Times New Roman" w:hAnsi="Times New Roman" w:cs="Times New Roman"/>
          <w:sz w:val="24"/>
          <w:szCs w:val="24"/>
          <w:lang w:val="en-US"/>
        </w:rPr>
        <w:t xml:space="preserve">105th Gen. Meet. Am. Soc. </w:t>
      </w:r>
      <w:proofErr w:type="spellStart"/>
      <w:r w:rsidRPr="006977C0">
        <w:rPr>
          <w:rFonts w:ascii="Times New Roman" w:hAnsi="Times New Roman" w:cs="Times New Roman"/>
          <w:sz w:val="24"/>
          <w:szCs w:val="24"/>
          <w:lang w:val="en-US"/>
        </w:rPr>
        <w:t>Microbiol</w:t>
      </w:r>
      <w:proofErr w:type="spellEnd"/>
      <w:r w:rsidRPr="006977C0">
        <w:rPr>
          <w:rFonts w:ascii="Times New Roman" w:hAnsi="Times New Roman" w:cs="Times New Roman"/>
          <w:sz w:val="24"/>
          <w:szCs w:val="24"/>
          <w:lang w:val="en-US"/>
        </w:rPr>
        <w:t>. American</w:t>
      </w:r>
      <w:r>
        <w:rPr>
          <w:rFonts w:ascii="Times New Roman" w:hAnsi="Times New Roman" w:cs="Times New Roman"/>
          <w:b/>
          <w:bCs/>
          <w:sz w:val="24"/>
          <w:szCs w:val="24"/>
          <w:lang w:val="en-US"/>
        </w:rPr>
        <w:t xml:space="preserve"> </w:t>
      </w:r>
      <w:r w:rsidRPr="006977C0">
        <w:rPr>
          <w:rFonts w:ascii="Times New Roman" w:hAnsi="Times New Roman" w:cs="Times New Roman"/>
          <w:sz w:val="24"/>
          <w:szCs w:val="24"/>
          <w:lang w:val="en-US"/>
        </w:rPr>
        <w:t>Society for Microbiology, Washington, DC.</w:t>
      </w:r>
    </w:p>
    <w:p w:rsidR="00C432F2" w:rsidRPr="006977C0" w:rsidRDefault="00C432F2" w:rsidP="003B6BF4">
      <w:pPr>
        <w:autoSpaceDE w:val="0"/>
        <w:autoSpaceDN w:val="0"/>
        <w:adjustRightInd w:val="0"/>
        <w:spacing w:after="0" w:line="240" w:lineRule="auto"/>
        <w:jc w:val="both"/>
        <w:rPr>
          <w:rFonts w:ascii="Times New Roman" w:hAnsi="Times New Roman" w:cs="Times New Roman"/>
          <w:sz w:val="24"/>
          <w:szCs w:val="24"/>
          <w:lang w:val="en-US"/>
        </w:rPr>
      </w:pPr>
    </w:p>
    <w:p w:rsidR="009F46D9" w:rsidRPr="005A1243" w:rsidRDefault="009F46D9" w:rsidP="003B6BF4">
      <w:pPr>
        <w:autoSpaceDE w:val="0"/>
        <w:autoSpaceDN w:val="0"/>
        <w:adjustRightInd w:val="0"/>
        <w:spacing w:after="0" w:line="240" w:lineRule="auto"/>
        <w:jc w:val="both"/>
        <w:rPr>
          <w:rFonts w:ascii="Times New Roman" w:hAnsi="Times New Roman" w:cs="Times New Roman"/>
          <w:b/>
          <w:sz w:val="24"/>
          <w:szCs w:val="24"/>
          <w:lang w:val="en-US"/>
        </w:rPr>
      </w:pPr>
      <w:proofErr w:type="spellStart"/>
      <w:r w:rsidRPr="009F46D9">
        <w:rPr>
          <w:rFonts w:ascii="Times New Roman" w:hAnsi="Times New Roman" w:cs="Times New Roman"/>
          <w:b/>
          <w:sz w:val="24"/>
          <w:szCs w:val="24"/>
          <w:lang w:val="en-US"/>
        </w:rPr>
        <w:t>Congresos</w:t>
      </w:r>
      <w:proofErr w:type="spellEnd"/>
      <w:r w:rsidRPr="009F46D9">
        <w:rPr>
          <w:rFonts w:ascii="Times New Roman" w:hAnsi="Times New Roman" w:cs="Times New Roman"/>
          <w:b/>
          <w:sz w:val="24"/>
          <w:szCs w:val="24"/>
          <w:lang w:val="en-US"/>
        </w:rPr>
        <w:t xml:space="preserve"> o </w:t>
      </w:r>
      <w:proofErr w:type="spellStart"/>
      <w:r w:rsidRPr="009F46D9">
        <w:rPr>
          <w:rFonts w:ascii="Times New Roman" w:hAnsi="Times New Roman" w:cs="Times New Roman"/>
          <w:b/>
          <w:sz w:val="24"/>
          <w:szCs w:val="24"/>
          <w:lang w:val="en-US"/>
        </w:rPr>
        <w:t>Simposium</w:t>
      </w:r>
      <w:proofErr w:type="spellEnd"/>
      <w:r w:rsidRPr="009F46D9">
        <w:rPr>
          <w:rFonts w:ascii="Times New Roman" w:hAnsi="Times New Roman" w:cs="Times New Roman"/>
          <w:b/>
          <w:sz w:val="24"/>
          <w:szCs w:val="24"/>
          <w:lang w:val="en-US"/>
        </w:rPr>
        <w:t>:</w:t>
      </w:r>
    </w:p>
    <w:p w:rsidR="009F46D9" w:rsidRDefault="006977C0" w:rsidP="009F46D9">
      <w:pPr>
        <w:autoSpaceDE w:val="0"/>
        <w:autoSpaceDN w:val="0"/>
        <w:adjustRightInd w:val="0"/>
        <w:spacing w:after="0" w:line="240" w:lineRule="auto"/>
        <w:jc w:val="both"/>
        <w:rPr>
          <w:rFonts w:ascii="Times New Roman" w:hAnsi="Times New Roman" w:cs="Times New Roman"/>
          <w:sz w:val="24"/>
          <w:szCs w:val="24"/>
          <w:lang w:val="en-US"/>
        </w:rPr>
      </w:pPr>
      <w:r w:rsidRPr="006977C0">
        <w:rPr>
          <w:rFonts w:ascii="Times New Roman" w:hAnsi="Times New Roman" w:cs="Times New Roman"/>
          <w:sz w:val="24"/>
          <w:szCs w:val="24"/>
        </w:rPr>
        <w:t xml:space="preserve">[9] </w:t>
      </w:r>
      <w:r w:rsidRPr="009F46D9">
        <w:rPr>
          <w:rFonts w:ascii="Times New Roman" w:hAnsi="Times New Roman" w:cs="Times New Roman"/>
          <w:bCs/>
          <w:sz w:val="24"/>
          <w:szCs w:val="24"/>
        </w:rPr>
        <w:t>García</w:t>
      </w:r>
      <w:r w:rsidR="009F46D9" w:rsidRPr="009F46D9">
        <w:rPr>
          <w:rFonts w:ascii="Times New Roman" w:hAnsi="Times New Roman" w:cs="Times New Roman"/>
          <w:bCs/>
          <w:sz w:val="24"/>
          <w:szCs w:val="24"/>
        </w:rPr>
        <w:t xml:space="preserve">, C. O., S. Paira, R. Burgos, J. Molina, J. F. Molina, and C. Calvo. </w:t>
      </w:r>
      <w:r w:rsidR="009F46D9" w:rsidRPr="005A1243">
        <w:rPr>
          <w:rFonts w:ascii="Times New Roman" w:hAnsi="Times New Roman" w:cs="Times New Roman"/>
          <w:bCs/>
          <w:sz w:val="24"/>
          <w:szCs w:val="24"/>
          <w:lang w:val="en-US"/>
        </w:rPr>
        <w:t>(</w:t>
      </w:r>
      <w:r w:rsidR="009F46D9" w:rsidRPr="005A1243">
        <w:rPr>
          <w:rFonts w:ascii="Times New Roman" w:hAnsi="Times New Roman" w:cs="Times New Roman"/>
          <w:sz w:val="24"/>
          <w:szCs w:val="24"/>
          <w:lang w:val="en-US"/>
        </w:rPr>
        <w:t xml:space="preserve">1996). </w:t>
      </w:r>
      <w:r w:rsidR="009F46D9" w:rsidRPr="009F46D9">
        <w:rPr>
          <w:rFonts w:ascii="Times New Roman" w:hAnsi="Times New Roman" w:cs="Times New Roman"/>
          <w:sz w:val="24"/>
          <w:szCs w:val="24"/>
          <w:lang w:val="en-US"/>
        </w:rPr>
        <w:t>Detection of salmonella</w:t>
      </w:r>
      <w:r w:rsidR="009F46D9">
        <w:rPr>
          <w:rFonts w:ascii="Times New Roman" w:hAnsi="Times New Roman" w:cs="Times New Roman"/>
          <w:bCs/>
          <w:sz w:val="24"/>
          <w:szCs w:val="24"/>
          <w:lang w:val="en-US"/>
        </w:rPr>
        <w:t xml:space="preserve"> </w:t>
      </w:r>
      <w:r w:rsidR="009F46D9" w:rsidRPr="009F46D9">
        <w:rPr>
          <w:rFonts w:ascii="Times New Roman" w:hAnsi="Times New Roman" w:cs="Times New Roman"/>
          <w:sz w:val="24"/>
          <w:szCs w:val="24"/>
          <w:lang w:val="en-US"/>
        </w:rPr>
        <w:t>DNA in synovial membrane and synovial fluid from</w:t>
      </w:r>
      <w:r w:rsidR="009F46D9">
        <w:rPr>
          <w:rFonts w:ascii="Times New Roman" w:hAnsi="Times New Roman" w:cs="Times New Roman"/>
          <w:bCs/>
          <w:sz w:val="24"/>
          <w:szCs w:val="24"/>
          <w:lang w:val="en-US"/>
        </w:rPr>
        <w:t xml:space="preserve"> </w:t>
      </w:r>
      <w:r w:rsidR="009F46D9">
        <w:rPr>
          <w:rFonts w:ascii="Times New Roman" w:hAnsi="Times New Roman" w:cs="Times New Roman"/>
          <w:sz w:val="24"/>
          <w:szCs w:val="24"/>
          <w:lang w:val="en-US"/>
        </w:rPr>
        <w:t xml:space="preserve">Latin American patients. </w:t>
      </w:r>
      <w:r w:rsidR="009F46D9" w:rsidRPr="009F46D9">
        <w:rPr>
          <w:rFonts w:ascii="Times New Roman" w:hAnsi="Times New Roman" w:cs="Times New Roman"/>
          <w:sz w:val="24"/>
          <w:szCs w:val="24"/>
          <w:lang w:val="en-US"/>
        </w:rPr>
        <w:t xml:space="preserve">Arthritis Rheum. </w:t>
      </w:r>
      <w:r w:rsidR="009F46D9" w:rsidRPr="009F46D9">
        <w:rPr>
          <w:rFonts w:ascii="Times New Roman" w:hAnsi="Times New Roman" w:cs="Times New Roman"/>
          <w:bCs/>
          <w:sz w:val="24"/>
          <w:szCs w:val="24"/>
          <w:lang w:val="en-US"/>
        </w:rPr>
        <w:t>39</w:t>
      </w:r>
      <w:r w:rsidR="009F46D9" w:rsidRPr="009F46D9">
        <w:rPr>
          <w:rFonts w:ascii="Times New Roman" w:hAnsi="Times New Roman" w:cs="Times New Roman"/>
          <w:sz w:val="24"/>
          <w:szCs w:val="24"/>
          <w:lang w:val="en-US"/>
        </w:rPr>
        <w:t>(Suppl.)</w:t>
      </w:r>
      <w:r w:rsidR="009F46D9" w:rsidRPr="009F46D9">
        <w:rPr>
          <w:rFonts w:ascii="Times New Roman" w:hAnsi="Times New Roman" w:cs="Times New Roman"/>
          <w:bCs/>
          <w:sz w:val="24"/>
          <w:szCs w:val="24"/>
          <w:lang w:val="en-US"/>
        </w:rPr>
        <w:t>:</w:t>
      </w:r>
      <w:r w:rsidR="009F46D9">
        <w:rPr>
          <w:rFonts w:ascii="Times New Roman" w:hAnsi="Times New Roman" w:cs="Times New Roman"/>
          <w:bCs/>
          <w:sz w:val="24"/>
          <w:szCs w:val="24"/>
          <w:lang w:val="en-US"/>
        </w:rPr>
        <w:t xml:space="preserve"> </w:t>
      </w:r>
      <w:r w:rsidR="009F46D9" w:rsidRPr="009F46D9">
        <w:rPr>
          <w:rFonts w:ascii="Times New Roman" w:hAnsi="Times New Roman" w:cs="Times New Roman"/>
          <w:sz w:val="24"/>
          <w:szCs w:val="24"/>
          <w:lang w:val="en-US"/>
        </w:rPr>
        <w:t>S185.</w:t>
      </w:r>
    </w:p>
    <w:p w:rsidR="009F46D9" w:rsidRDefault="009F46D9" w:rsidP="009F46D9">
      <w:pPr>
        <w:autoSpaceDE w:val="0"/>
        <w:autoSpaceDN w:val="0"/>
        <w:adjustRightInd w:val="0"/>
        <w:spacing w:after="0" w:line="240" w:lineRule="auto"/>
        <w:jc w:val="both"/>
        <w:rPr>
          <w:rFonts w:ascii="Times New Roman" w:hAnsi="Times New Roman" w:cs="Times New Roman"/>
          <w:sz w:val="24"/>
          <w:szCs w:val="24"/>
          <w:lang w:val="en-US"/>
        </w:rPr>
      </w:pPr>
    </w:p>
    <w:p w:rsidR="009F46D9" w:rsidRPr="009F46D9" w:rsidRDefault="006977C0" w:rsidP="009F46D9">
      <w:pPr>
        <w:autoSpaceDE w:val="0"/>
        <w:autoSpaceDN w:val="0"/>
        <w:adjustRightInd w:val="0"/>
        <w:spacing w:after="0" w:line="240" w:lineRule="auto"/>
        <w:jc w:val="both"/>
        <w:rPr>
          <w:rFonts w:ascii="Times New Roman" w:hAnsi="Times New Roman" w:cs="Times New Roman"/>
          <w:bCs/>
          <w:sz w:val="24"/>
          <w:szCs w:val="24"/>
          <w:lang w:val="en-US"/>
        </w:rPr>
      </w:pPr>
      <w:r w:rsidRPr="006977C0">
        <w:rPr>
          <w:rFonts w:ascii="Times New Roman" w:hAnsi="Times New Roman" w:cs="Times New Roman"/>
          <w:sz w:val="24"/>
          <w:szCs w:val="24"/>
          <w:lang w:val="en-US"/>
        </w:rPr>
        <w:t xml:space="preserve">[10] </w:t>
      </w:r>
      <w:r w:rsidR="009F46D9" w:rsidRPr="009F46D9">
        <w:rPr>
          <w:rFonts w:ascii="Times New Roman" w:hAnsi="Times New Roman" w:cs="Times New Roman"/>
          <w:bCs/>
          <w:sz w:val="24"/>
          <w:szCs w:val="24"/>
          <w:lang w:val="en-US"/>
        </w:rPr>
        <w:t xml:space="preserve">Green, P. N., D. Hood, and C. S. Dow. </w:t>
      </w:r>
      <w:r w:rsidR="009F46D9">
        <w:rPr>
          <w:rFonts w:ascii="Times New Roman" w:hAnsi="Times New Roman" w:cs="Times New Roman"/>
          <w:bCs/>
          <w:sz w:val="24"/>
          <w:szCs w:val="24"/>
          <w:lang w:val="en-US"/>
        </w:rPr>
        <w:t>(</w:t>
      </w:r>
      <w:r w:rsidR="009F46D9" w:rsidRPr="009F46D9">
        <w:rPr>
          <w:rFonts w:ascii="Times New Roman" w:hAnsi="Times New Roman" w:cs="Times New Roman"/>
          <w:sz w:val="24"/>
          <w:szCs w:val="24"/>
          <w:lang w:val="en-US"/>
        </w:rPr>
        <w:t>1984</w:t>
      </w:r>
      <w:r w:rsidR="009F46D9">
        <w:rPr>
          <w:rFonts w:ascii="Times New Roman" w:hAnsi="Times New Roman" w:cs="Times New Roman"/>
          <w:sz w:val="24"/>
          <w:szCs w:val="24"/>
          <w:lang w:val="en-US"/>
        </w:rPr>
        <w:t>)</w:t>
      </w:r>
      <w:r w:rsidR="009F46D9" w:rsidRPr="009F46D9">
        <w:rPr>
          <w:rFonts w:ascii="Times New Roman" w:hAnsi="Times New Roman" w:cs="Times New Roman"/>
          <w:sz w:val="24"/>
          <w:szCs w:val="24"/>
          <w:lang w:val="en-US"/>
        </w:rPr>
        <w:t>. Taxonomic</w:t>
      </w:r>
      <w:r w:rsidR="009F46D9">
        <w:rPr>
          <w:rFonts w:ascii="Times New Roman" w:hAnsi="Times New Roman" w:cs="Times New Roman"/>
          <w:bCs/>
          <w:sz w:val="24"/>
          <w:szCs w:val="24"/>
          <w:lang w:val="en-US"/>
        </w:rPr>
        <w:t xml:space="preserve"> </w:t>
      </w:r>
      <w:r w:rsidR="009F46D9" w:rsidRPr="009F46D9">
        <w:rPr>
          <w:rFonts w:ascii="Times New Roman" w:hAnsi="Times New Roman" w:cs="Times New Roman"/>
          <w:sz w:val="24"/>
          <w:szCs w:val="24"/>
          <w:lang w:val="en-US"/>
        </w:rPr>
        <w:t xml:space="preserve">status </w:t>
      </w:r>
      <w:r>
        <w:rPr>
          <w:rFonts w:ascii="Times New Roman" w:hAnsi="Times New Roman" w:cs="Times New Roman"/>
          <w:sz w:val="24"/>
          <w:szCs w:val="24"/>
          <w:lang w:val="en-US"/>
        </w:rPr>
        <w:t>of some methylotrophic bacteria.</w:t>
      </w:r>
      <w:r w:rsidR="009F46D9" w:rsidRPr="006977C0">
        <w:rPr>
          <w:rFonts w:ascii="Times New Roman" w:hAnsi="Times New Roman" w:cs="Times New Roman"/>
          <w:sz w:val="24"/>
          <w:szCs w:val="24"/>
          <w:lang w:val="en-US"/>
        </w:rPr>
        <w:t xml:space="preserve"> </w:t>
      </w:r>
      <w:r w:rsidR="009F46D9" w:rsidRPr="006977C0">
        <w:rPr>
          <w:rFonts w:ascii="Times New Roman" w:hAnsi="Times New Roman" w:cs="Times New Roman"/>
          <w:iCs/>
          <w:sz w:val="24"/>
          <w:szCs w:val="24"/>
          <w:lang w:val="en-US"/>
        </w:rPr>
        <w:t>In</w:t>
      </w:r>
      <w:r w:rsidR="009F46D9" w:rsidRPr="009F46D9">
        <w:rPr>
          <w:rFonts w:ascii="Times New Roman" w:hAnsi="Times New Roman" w:cs="Times New Roman"/>
          <w:i/>
          <w:iCs/>
          <w:sz w:val="24"/>
          <w:szCs w:val="24"/>
          <w:lang w:val="en-US"/>
        </w:rPr>
        <w:t xml:space="preserve"> </w:t>
      </w:r>
      <w:r w:rsidR="009F46D9" w:rsidRPr="009F46D9">
        <w:rPr>
          <w:rFonts w:ascii="Times New Roman" w:hAnsi="Times New Roman" w:cs="Times New Roman"/>
          <w:sz w:val="24"/>
          <w:szCs w:val="24"/>
          <w:lang w:val="en-US"/>
        </w:rPr>
        <w:t>R. L. Crawford and R. S. Hanson (ed.), Microbial</w:t>
      </w:r>
      <w:r w:rsidR="009F46D9">
        <w:rPr>
          <w:rFonts w:ascii="Times New Roman" w:hAnsi="Times New Roman" w:cs="Times New Roman"/>
          <w:bCs/>
          <w:sz w:val="24"/>
          <w:szCs w:val="24"/>
          <w:lang w:val="en-US"/>
        </w:rPr>
        <w:t xml:space="preserve"> </w:t>
      </w:r>
      <w:r w:rsidR="009F46D9" w:rsidRPr="009F46D9">
        <w:rPr>
          <w:rFonts w:ascii="Times New Roman" w:hAnsi="Times New Roman" w:cs="Times New Roman"/>
          <w:sz w:val="24"/>
          <w:szCs w:val="24"/>
          <w:lang w:val="en-US"/>
        </w:rPr>
        <w:t>growth on C</w:t>
      </w:r>
      <w:r w:rsidR="009F46D9">
        <w:rPr>
          <w:rFonts w:ascii="Times New Roman" w:hAnsi="Times New Roman" w:cs="Times New Roman"/>
          <w:sz w:val="24"/>
          <w:szCs w:val="24"/>
          <w:lang w:val="en-US"/>
        </w:rPr>
        <w:t xml:space="preserve">1 </w:t>
      </w:r>
      <w:r w:rsidR="009F46D9" w:rsidRPr="009F46D9">
        <w:rPr>
          <w:rFonts w:ascii="Times New Roman" w:hAnsi="Times New Roman" w:cs="Times New Roman"/>
          <w:sz w:val="24"/>
          <w:szCs w:val="24"/>
          <w:lang w:val="en-US"/>
        </w:rPr>
        <w:t>compounds. Proceedings of the</w:t>
      </w:r>
      <w:r w:rsidR="009F46D9">
        <w:rPr>
          <w:rFonts w:ascii="Times New Roman" w:hAnsi="Times New Roman" w:cs="Times New Roman"/>
          <w:bCs/>
          <w:sz w:val="24"/>
          <w:szCs w:val="24"/>
          <w:lang w:val="en-US"/>
        </w:rPr>
        <w:t xml:space="preserve"> </w:t>
      </w:r>
      <w:r w:rsidR="009F46D9" w:rsidRPr="009F46D9">
        <w:rPr>
          <w:rFonts w:ascii="Times New Roman" w:hAnsi="Times New Roman" w:cs="Times New Roman"/>
          <w:sz w:val="24"/>
          <w:szCs w:val="24"/>
          <w:lang w:val="en-US"/>
        </w:rPr>
        <w:t>4th International Symposium. American Society for</w:t>
      </w:r>
      <w:r w:rsidR="009F46D9">
        <w:rPr>
          <w:rFonts w:ascii="Times New Roman" w:hAnsi="Times New Roman" w:cs="Times New Roman"/>
          <w:bCs/>
          <w:sz w:val="24"/>
          <w:szCs w:val="24"/>
          <w:lang w:val="en-US"/>
        </w:rPr>
        <w:t xml:space="preserve"> </w:t>
      </w:r>
      <w:r w:rsidR="009F46D9" w:rsidRPr="009F46D9">
        <w:rPr>
          <w:rFonts w:ascii="Times New Roman" w:hAnsi="Times New Roman" w:cs="Times New Roman"/>
          <w:sz w:val="24"/>
          <w:szCs w:val="24"/>
          <w:lang w:val="en-US"/>
        </w:rPr>
        <w:t>Microbiology, Washington, DC.</w:t>
      </w:r>
      <w:r w:rsidRPr="006977C0">
        <w:rPr>
          <w:rFonts w:ascii="Times New Roman" w:hAnsi="Times New Roman" w:cs="Times New Roman"/>
          <w:sz w:val="24"/>
          <w:szCs w:val="24"/>
          <w:lang w:val="en-US"/>
        </w:rPr>
        <w:t xml:space="preserve"> </w:t>
      </w:r>
      <w:r w:rsidRPr="009F46D9">
        <w:rPr>
          <w:rFonts w:ascii="Times New Roman" w:hAnsi="Times New Roman" w:cs="Times New Roman"/>
          <w:sz w:val="24"/>
          <w:szCs w:val="24"/>
          <w:lang w:val="en-US"/>
        </w:rPr>
        <w:t>p. 251</w:t>
      </w:r>
      <w:r>
        <w:rPr>
          <w:rFonts w:ascii="Times New Roman" w:hAnsi="Times New Roman" w:cs="Times New Roman"/>
          <w:sz w:val="24"/>
          <w:szCs w:val="24"/>
          <w:lang w:val="en-US"/>
        </w:rPr>
        <w:t>-</w:t>
      </w:r>
      <w:r w:rsidRPr="009F46D9">
        <w:rPr>
          <w:rFonts w:ascii="Times New Roman" w:hAnsi="Times New Roman" w:cs="Times New Roman"/>
          <w:sz w:val="24"/>
          <w:szCs w:val="24"/>
          <w:lang w:val="en-US"/>
        </w:rPr>
        <w:t>254.</w:t>
      </w:r>
    </w:p>
    <w:p w:rsidR="009F46D9" w:rsidRPr="009F46D9" w:rsidRDefault="009F46D9" w:rsidP="003B6BF4">
      <w:pPr>
        <w:autoSpaceDE w:val="0"/>
        <w:autoSpaceDN w:val="0"/>
        <w:adjustRightInd w:val="0"/>
        <w:spacing w:after="0" w:line="240" w:lineRule="auto"/>
        <w:jc w:val="both"/>
        <w:rPr>
          <w:rFonts w:ascii="Times New Roman" w:hAnsi="Times New Roman" w:cs="Times New Roman"/>
          <w:sz w:val="24"/>
          <w:szCs w:val="24"/>
          <w:lang w:val="en-US"/>
        </w:rPr>
      </w:pPr>
    </w:p>
    <w:p w:rsidR="00ED5154" w:rsidRPr="00ED5154" w:rsidRDefault="00ED5154" w:rsidP="003B6BF4">
      <w:pPr>
        <w:autoSpaceDE w:val="0"/>
        <w:autoSpaceDN w:val="0"/>
        <w:adjustRightInd w:val="0"/>
        <w:spacing w:after="0" w:line="240" w:lineRule="auto"/>
        <w:jc w:val="both"/>
        <w:rPr>
          <w:rFonts w:ascii="Times New Roman" w:hAnsi="Times New Roman" w:cs="Times New Roman"/>
          <w:b/>
          <w:sz w:val="24"/>
          <w:szCs w:val="24"/>
          <w:lang w:val="en-US"/>
        </w:rPr>
      </w:pPr>
      <w:r w:rsidRPr="00ED5154">
        <w:rPr>
          <w:rFonts w:ascii="Times New Roman" w:hAnsi="Times New Roman" w:cs="Times New Roman"/>
          <w:b/>
          <w:sz w:val="24"/>
          <w:szCs w:val="24"/>
          <w:lang w:val="en-US"/>
        </w:rPr>
        <w:t>Internet:</w:t>
      </w:r>
    </w:p>
    <w:p w:rsidR="00ED5154" w:rsidRPr="00ED5154" w:rsidRDefault="00ED5154" w:rsidP="00ED5154">
      <w:pPr>
        <w:autoSpaceDE w:val="0"/>
        <w:autoSpaceDN w:val="0"/>
        <w:adjustRightInd w:val="0"/>
        <w:spacing w:after="0" w:line="240" w:lineRule="auto"/>
        <w:jc w:val="both"/>
        <w:rPr>
          <w:rFonts w:ascii="Times New Roman" w:hAnsi="Times New Roman" w:cs="Times New Roman"/>
          <w:color w:val="000000"/>
          <w:sz w:val="24"/>
          <w:szCs w:val="24"/>
          <w:lang w:val="en-US"/>
        </w:rPr>
      </w:pPr>
      <w:r w:rsidRPr="006977C0">
        <w:rPr>
          <w:rFonts w:ascii="Times New Roman" w:hAnsi="Times New Roman" w:cs="Times New Roman"/>
          <w:sz w:val="24"/>
          <w:szCs w:val="24"/>
          <w:lang w:val="en-US"/>
        </w:rPr>
        <w:t>[</w:t>
      </w:r>
      <w:r>
        <w:rPr>
          <w:rFonts w:ascii="Times New Roman" w:hAnsi="Times New Roman" w:cs="Times New Roman"/>
          <w:sz w:val="24"/>
          <w:szCs w:val="24"/>
          <w:lang w:val="en-US"/>
        </w:rPr>
        <w:t>11</w:t>
      </w:r>
      <w:r w:rsidRPr="006977C0">
        <w:rPr>
          <w:rFonts w:ascii="Times New Roman" w:hAnsi="Times New Roman" w:cs="Times New Roman"/>
          <w:sz w:val="24"/>
          <w:szCs w:val="24"/>
          <w:lang w:val="en-US"/>
        </w:rPr>
        <w:t xml:space="preserve">] </w:t>
      </w:r>
      <w:proofErr w:type="spellStart"/>
      <w:r w:rsidRPr="00ED5154">
        <w:rPr>
          <w:rFonts w:ascii="Times New Roman" w:hAnsi="Times New Roman" w:cs="Times New Roman"/>
          <w:bCs/>
          <w:color w:val="000000"/>
          <w:sz w:val="24"/>
          <w:szCs w:val="24"/>
          <w:lang w:val="en-US"/>
        </w:rPr>
        <w:t>Charlier</w:t>
      </w:r>
      <w:proofErr w:type="spellEnd"/>
      <w:r w:rsidRPr="00ED5154">
        <w:rPr>
          <w:rFonts w:ascii="Times New Roman" w:hAnsi="Times New Roman" w:cs="Times New Roman"/>
          <w:bCs/>
          <w:color w:val="000000"/>
          <w:sz w:val="24"/>
          <w:szCs w:val="24"/>
          <w:lang w:val="en-US"/>
        </w:rPr>
        <w:t xml:space="preserve">, D., and N. </w:t>
      </w:r>
      <w:proofErr w:type="spellStart"/>
      <w:r w:rsidRPr="00ED5154">
        <w:rPr>
          <w:rFonts w:ascii="Times New Roman" w:hAnsi="Times New Roman" w:cs="Times New Roman"/>
          <w:bCs/>
          <w:color w:val="000000"/>
          <w:sz w:val="24"/>
          <w:szCs w:val="24"/>
          <w:lang w:val="en-US"/>
        </w:rPr>
        <w:t>Glansdorff</w:t>
      </w:r>
      <w:proofErr w:type="spellEnd"/>
      <w:r w:rsidRPr="00ED5154">
        <w:rPr>
          <w:rFonts w:ascii="Times New Roman" w:hAnsi="Times New Roman" w:cs="Times New Roman"/>
          <w:bCs/>
          <w:color w:val="000000"/>
          <w:sz w:val="24"/>
          <w:szCs w:val="24"/>
          <w:lang w:val="en-US"/>
        </w:rPr>
        <w:t xml:space="preserve">. </w:t>
      </w:r>
      <w:r w:rsidRPr="00ED5154">
        <w:rPr>
          <w:rFonts w:ascii="Times New Roman" w:hAnsi="Times New Roman" w:cs="Times New Roman"/>
          <w:color w:val="000000"/>
          <w:sz w:val="24"/>
          <w:szCs w:val="24"/>
          <w:lang w:val="en-US"/>
        </w:rPr>
        <w:t>September 2004,</w:t>
      </w:r>
      <w:r>
        <w:rPr>
          <w:rFonts w:ascii="Times New Roman" w:hAnsi="Times New Roman" w:cs="Times New Roman"/>
          <w:color w:val="000000"/>
          <w:sz w:val="24"/>
          <w:szCs w:val="24"/>
          <w:lang w:val="en-US"/>
        </w:rPr>
        <w:t xml:space="preserve"> </w:t>
      </w:r>
      <w:r w:rsidRPr="00ED5154">
        <w:rPr>
          <w:rFonts w:ascii="Times New Roman" w:hAnsi="Times New Roman" w:cs="Times New Roman"/>
          <w:color w:val="000000"/>
          <w:sz w:val="24"/>
          <w:szCs w:val="24"/>
          <w:lang w:val="en-US"/>
        </w:rPr>
        <w:t>posting date. Chapter 3.6.1.10, Biosynthesis of arginine</w:t>
      </w:r>
      <w:r>
        <w:rPr>
          <w:rFonts w:ascii="Times New Roman" w:hAnsi="Times New Roman" w:cs="Times New Roman"/>
          <w:color w:val="000000"/>
          <w:sz w:val="24"/>
          <w:szCs w:val="24"/>
          <w:lang w:val="en-US"/>
        </w:rPr>
        <w:t xml:space="preserve"> </w:t>
      </w:r>
      <w:r w:rsidRPr="00ED5154">
        <w:rPr>
          <w:rFonts w:ascii="Times New Roman" w:hAnsi="Times New Roman" w:cs="Times New Roman"/>
          <w:color w:val="000000"/>
          <w:sz w:val="24"/>
          <w:szCs w:val="24"/>
          <w:lang w:val="en-US"/>
        </w:rPr>
        <w:t xml:space="preserve">and polyamines. </w:t>
      </w:r>
      <w:r w:rsidRPr="00ED5154">
        <w:rPr>
          <w:rFonts w:ascii="Times New Roman" w:hAnsi="Times New Roman" w:cs="Times New Roman"/>
          <w:i/>
          <w:iCs/>
          <w:color w:val="000000"/>
          <w:sz w:val="24"/>
          <w:szCs w:val="24"/>
          <w:lang w:val="en-US"/>
        </w:rPr>
        <w:t xml:space="preserve">In </w:t>
      </w:r>
      <w:r w:rsidRPr="00ED5154">
        <w:rPr>
          <w:rFonts w:ascii="Times New Roman" w:hAnsi="Times New Roman" w:cs="Times New Roman"/>
          <w:color w:val="000000"/>
          <w:sz w:val="24"/>
          <w:szCs w:val="24"/>
          <w:lang w:val="en-US"/>
        </w:rPr>
        <w:t>R. Curtiss III et al. (ed.),</w:t>
      </w:r>
      <w:r>
        <w:rPr>
          <w:rFonts w:ascii="Times New Roman" w:hAnsi="Times New Roman" w:cs="Times New Roman"/>
          <w:color w:val="000000"/>
          <w:sz w:val="24"/>
          <w:szCs w:val="24"/>
          <w:lang w:val="en-US"/>
        </w:rPr>
        <w:t xml:space="preserve"> </w:t>
      </w:r>
      <w:proofErr w:type="spellStart"/>
      <w:r w:rsidRPr="00ED5154">
        <w:rPr>
          <w:rFonts w:ascii="Times New Roman" w:hAnsi="Times New Roman" w:cs="Times New Roman"/>
          <w:color w:val="000000"/>
          <w:sz w:val="24"/>
          <w:szCs w:val="24"/>
          <w:lang w:val="en-US"/>
        </w:rPr>
        <w:t>EcoSal</w:t>
      </w:r>
      <w:proofErr w:type="spellEnd"/>
      <w:r>
        <w:rPr>
          <w:rFonts w:ascii="Times New Roman" w:hAnsi="Times New Roman" w:cs="Times New Roman"/>
          <w:color w:val="000000"/>
          <w:sz w:val="24"/>
          <w:szCs w:val="24"/>
          <w:lang w:val="en-US"/>
        </w:rPr>
        <w:t>-</w:t>
      </w:r>
      <w:r w:rsidRPr="00ED5154">
        <w:rPr>
          <w:rFonts w:ascii="Times New Roman" w:hAnsi="Times New Roman" w:cs="Times New Roman"/>
          <w:i/>
          <w:iCs/>
          <w:color w:val="000000"/>
          <w:sz w:val="24"/>
          <w:szCs w:val="24"/>
          <w:lang w:val="en-US"/>
        </w:rPr>
        <w:t xml:space="preserve">Escherichia coli </w:t>
      </w:r>
      <w:r w:rsidRPr="00ED5154">
        <w:rPr>
          <w:rFonts w:ascii="Times New Roman" w:hAnsi="Times New Roman" w:cs="Times New Roman"/>
          <w:color w:val="000000"/>
          <w:sz w:val="24"/>
          <w:szCs w:val="24"/>
          <w:lang w:val="en-US"/>
        </w:rPr>
        <w:t xml:space="preserve">and </w:t>
      </w:r>
      <w:r w:rsidRPr="00ED5154">
        <w:rPr>
          <w:rFonts w:ascii="Times New Roman" w:hAnsi="Times New Roman" w:cs="Times New Roman"/>
          <w:i/>
          <w:iCs/>
          <w:color w:val="000000"/>
          <w:sz w:val="24"/>
          <w:szCs w:val="24"/>
          <w:lang w:val="en-US"/>
        </w:rPr>
        <w:t>Salmonella</w:t>
      </w:r>
      <w:r w:rsidRPr="00ED5154">
        <w:rPr>
          <w:rFonts w:ascii="Times New Roman" w:hAnsi="Times New Roman" w:cs="Times New Roman"/>
          <w:color w:val="000000"/>
          <w:sz w:val="24"/>
          <w:szCs w:val="24"/>
          <w:lang w:val="en-US"/>
        </w:rPr>
        <w:t>: cellular and</w:t>
      </w:r>
      <w:r>
        <w:rPr>
          <w:rFonts w:ascii="Times New Roman" w:hAnsi="Times New Roman" w:cs="Times New Roman"/>
          <w:color w:val="000000"/>
          <w:sz w:val="24"/>
          <w:szCs w:val="24"/>
          <w:lang w:val="en-US"/>
        </w:rPr>
        <w:t xml:space="preserve"> </w:t>
      </w:r>
      <w:r w:rsidRPr="00ED5154">
        <w:rPr>
          <w:rFonts w:ascii="Times New Roman" w:hAnsi="Times New Roman" w:cs="Times New Roman"/>
          <w:color w:val="000000"/>
          <w:sz w:val="24"/>
          <w:szCs w:val="24"/>
          <w:lang w:val="en-US"/>
        </w:rPr>
        <w:t>molecular biology. ASM Press, Washington, DC.</w:t>
      </w:r>
      <w:r>
        <w:rPr>
          <w:rFonts w:ascii="Times New Roman" w:hAnsi="Times New Roman" w:cs="Times New Roman"/>
          <w:color w:val="000000"/>
          <w:sz w:val="24"/>
          <w:szCs w:val="24"/>
          <w:lang w:val="en-US"/>
        </w:rPr>
        <w:t xml:space="preserve"> </w:t>
      </w:r>
      <w:r w:rsidRPr="00ED5154">
        <w:rPr>
          <w:rFonts w:ascii="Times New Roman" w:hAnsi="Times New Roman" w:cs="Times New Roman"/>
          <w:color w:val="0000FF"/>
          <w:sz w:val="24"/>
          <w:szCs w:val="24"/>
          <w:lang w:val="en-US"/>
        </w:rPr>
        <w:t>http://www.ecosal.org/</w:t>
      </w:r>
      <w:r w:rsidRPr="00ED5154">
        <w:rPr>
          <w:rFonts w:ascii="Times New Roman" w:hAnsi="Times New Roman" w:cs="Times New Roman"/>
          <w:color w:val="000000"/>
          <w:sz w:val="24"/>
          <w:szCs w:val="24"/>
          <w:lang w:val="en-US"/>
        </w:rPr>
        <w:t xml:space="preserve">. </w:t>
      </w:r>
    </w:p>
    <w:p w:rsidR="00ED5154" w:rsidRDefault="00ED5154" w:rsidP="00ED5154">
      <w:pPr>
        <w:autoSpaceDE w:val="0"/>
        <w:autoSpaceDN w:val="0"/>
        <w:adjustRightInd w:val="0"/>
        <w:spacing w:after="0" w:line="240" w:lineRule="auto"/>
        <w:jc w:val="both"/>
        <w:rPr>
          <w:rFonts w:ascii="Times New Roman" w:hAnsi="Times New Roman" w:cs="Times New Roman"/>
          <w:color w:val="000000"/>
          <w:sz w:val="24"/>
          <w:szCs w:val="24"/>
          <w:lang w:val="en-US"/>
        </w:rPr>
      </w:pPr>
    </w:p>
    <w:p w:rsidR="00ED5154" w:rsidRPr="00ED5154" w:rsidRDefault="00ED5154" w:rsidP="00ED5154">
      <w:pPr>
        <w:autoSpaceDE w:val="0"/>
        <w:autoSpaceDN w:val="0"/>
        <w:adjustRightInd w:val="0"/>
        <w:spacing w:after="0" w:line="240" w:lineRule="auto"/>
        <w:jc w:val="both"/>
        <w:rPr>
          <w:rFonts w:ascii="Times New Roman" w:hAnsi="Times New Roman" w:cs="Times New Roman"/>
          <w:color w:val="000000"/>
          <w:sz w:val="24"/>
          <w:szCs w:val="24"/>
        </w:rPr>
      </w:pPr>
      <w:r w:rsidRPr="006977C0">
        <w:rPr>
          <w:rFonts w:ascii="Times New Roman" w:hAnsi="Times New Roman" w:cs="Times New Roman"/>
          <w:sz w:val="24"/>
          <w:szCs w:val="24"/>
          <w:lang w:val="en-US"/>
        </w:rPr>
        <w:t>[</w:t>
      </w:r>
      <w:r>
        <w:rPr>
          <w:rFonts w:ascii="Times New Roman" w:hAnsi="Times New Roman" w:cs="Times New Roman"/>
          <w:sz w:val="24"/>
          <w:szCs w:val="24"/>
          <w:lang w:val="en-US"/>
        </w:rPr>
        <w:t>12</w:t>
      </w:r>
      <w:r w:rsidRPr="006977C0">
        <w:rPr>
          <w:rFonts w:ascii="Times New Roman" w:hAnsi="Times New Roman" w:cs="Times New Roman"/>
          <w:sz w:val="24"/>
          <w:szCs w:val="24"/>
          <w:lang w:val="en-US"/>
        </w:rPr>
        <w:t xml:space="preserve">] </w:t>
      </w:r>
      <w:r w:rsidRPr="00ED5154">
        <w:rPr>
          <w:rFonts w:ascii="Times New Roman" w:hAnsi="Times New Roman" w:cs="Times New Roman"/>
          <w:bCs/>
          <w:color w:val="000000"/>
          <w:sz w:val="24"/>
          <w:szCs w:val="24"/>
          <w:lang w:val="en-US"/>
        </w:rPr>
        <w:t>Dionne, M. S., and D. S. Schneider.</w:t>
      </w:r>
      <w:r w:rsidRPr="00ED5154">
        <w:rPr>
          <w:rFonts w:ascii="Times New Roman" w:hAnsi="Times New Roman" w:cs="Times New Roman"/>
          <w:b/>
          <w:bCs/>
          <w:color w:val="000000"/>
          <w:sz w:val="24"/>
          <w:szCs w:val="24"/>
          <w:lang w:val="en-US"/>
        </w:rPr>
        <w:t xml:space="preserve"> </w:t>
      </w:r>
      <w:r w:rsidRPr="00ED5154">
        <w:rPr>
          <w:rFonts w:ascii="Times New Roman" w:hAnsi="Times New Roman" w:cs="Times New Roman"/>
          <w:color w:val="000000"/>
          <w:sz w:val="24"/>
          <w:szCs w:val="24"/>
          <w:lang w:val="en-US"/>
        </w:rPr>
        <w:t>2002. Screening the</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fruitfly</w:t>
      </w:r>
      <w:proofErr w:type="spellEnd"/>
      <w:r>
        <w:rPr>
          <w:rFonts w:ascii="Times New Roman" w:hAnsi="Times New Roman" w:cs="Times New Roman"/>
          <w:color w:val="000000"/>
          <w:sz w:val="24"/>
          <w:szCs w:val="24"/>
          <w:lang w:val="en-US"/>
        </w:rPr>
        <w:t xml:space="preserve"> immune system. </w:t>
      </w:r>
      <w:proofErr w:type="spellStart"/>
      <w:r w:rsidRPr="00ED5154">
        <w:rPr>
          <w:rFonts w:ascii="Times New Roman" w:hAnsi="Times New Roman" w:cs="Times New Roman"/>
          <w:color w:val="000000"/>
          <w:sz w:val="24"/>
          <w:szCs w:val="24"/>
        </w:rPr>
        <w:t>Genome</w:t>
      </w:r>
      <w:proofErr w:type="spellEnd"/>
      <w:r w:rsidRPr="00ED5154">
        <w:rPr>
          <w:rFonts w:ascii="Times New Roman" w:hAnsi="Times New Roman" w:cs="Times New Roman"/>
          <w:color w:val="000000"/>
          <w:sz w:val="24"/>
          <w:szCs w:val="24"/>
        </w:rPr>
        <w:t xml:space="preserve"> Biol. </w:t>
      </w:r>
      <w:proofErr w:type="gramStart"/>
      <w:r w:rsidRPr="00ED5154">
        <w:rPr>
          <w:rFonts w:ascii="Times New Roman" w:hAnsi="Times New Roman" w:cs="Times New Roman"/>
          <w:b/>
          <w:bCs/>
          <w:color w:val="000000"/>
          <w:sz w:val="24"/>
          <w:szCs w:val="24"/>
        </w:rPr>
        <w:t>3:</w:t>
      </w:r>
      <w:r w:rsidRPr="00ED5154">
        <w:rPr>
          <w:rFonts w:ascii="Times New Roman" w:hAnsi="Times New Roman" w:cs="Times New Roman"/>
          <w:color w:val="000000"/>
          <w:sz w:val="24"/>
          <w:szCs w:val="24"/>
        </w:rPr>
        <w:t>REVIEWS</w:t>
      </w:r>
      <w:proofErr w:type="gramEnd"/>
      <w:r w:rsidRPr="00ED5154">
        <w:rPr>
          <w:rFonts w:ascii="Times New Roman" w:hAnsi="Times New Roman" w:cs="Times New Roman"/>
          <w:color w:val="000000"/>
          <w:sz w:val="24"/>
          <w:szCs w:val="24"/>
        </w:rPr>
        <w:t xml:space="preserve">1010. </w:t>
      </w:r>
      <w:r w:rsidRPr="00ED5154">
        <w:rPr>
          <w:rFonts w:ascii="Times New Roman" w:hAnsi="Times New Roman" w:cs="Times New Roman"/>
          <w:color w:val="0000FF"/>
          <w:sz w:val="24"/>
          <w:szCs w:val="24"/>
        </w:rPr>
        <w:t>http://genomebiology.com/2002/3/4/reviews/1010</w:t>
      </w:r>
      <w:r w:rsidRPr="00ED5154">
        <w:rPr>
          <w:rFonts w:ascii="Times New Roman" w:hAnsi="Times New Roman" w:cs="Times New Roman"/>
          <w:color w:val="000000"/>
          <w:sz w:val="24"/>
          <w:szCs w:val="24"/>
        </w:rPr>
        <w:t>.</w:t>
      </w:r>
    </w:p>
    <w:p w:rsidR="00ED5154" w:rsidRDefault="00ED5154" w:rsidP="003B6BF4">
      <w:pPr>
        <w:autoSpaceDE w:val="0"/>
        <w:autoSpaceDN w:val="0"/>
        <w:adjustRightInd w:val="0"/>
        <w:spacing w:after="0" w:line="240" w:lineRule="auto"/>
        <w:jc w:val="both"/>
        <w:rPr>
          <w:rFonts w:ascii="Times New Roman" w:hAnsi="Times New Roman" w:cs="Times New Roman"/>
          <w:sz w:val="24"/>
          <w:szCs w:val="24"/>
        </w:rPr>
      </w:pPr>
    </w:p>
    <w:p w:rsidR="00ED5154" w:rsidRDefault="00ED5154" w:rsidP="003B6BF4">
      <w:pPr>
        <w:autoSpaceDE w:val="0"/>
        <w:autoSpaceDN w:val="0"/>
        <w:adjustRightInd w:val="0"/>
        <w:spacing w:after="0" w:line="240" w:lineRule="auto"/>
        <w:jc w:val="both"/>
        <w:rPr>
          <w:rFonts w:ascii="Times New Roman" w:hAnsi="Times New Roman" w:cs="Times New Roman"/>
          <w:sz w:val="24"/>
          <w:szCs w:val="24"/>
        </w:rPr>
      </w:pPr>
    </w:p>
    <w:p w:rsidR="00276F21" w:rsidRDefault="00276F21" w:rsidP="003B6BF4">
      <w:pPr>
        <w:autoSpaceDE w:val="0"/>
        <w:autoSpaceDN w:val="0"/>
        <w:adjustRightInd w:val="0"/>
        <w:spacing w:after="0" w:line="240" w:lineRule="auto"/>
        <w:jc w:val="both"/>
        <w:rPr>
          <w:rFonts w:ascii="Times New Roman" w:hAnsi="Times New Roman" w:cs="Times New Roman"/>
          <w:sz w:val="24"/>
          <w:szCs w:val="24"/>
        </w:rPr>
      </w:pPr>
    </w:p>
    <w:p w:rsidR="00276F21" w:rsidRDefault="00276F21" w:rsidP="003B6BF4">
      <w:pPr>
        <w:autoSpaceDE w:val="0"/>
        <w:autoSpaceDN w:val="0"/>
        <w:adjustRightInd w:val="0"/>
        <w:spacing w:after="0" w:line="240" w:lineRule="auto"/>
        <w:jc w:val="both"/>
        <w:rPr>
          <w:rFonts w:ascii="Times New Roman" w:hAnsi="Times New Roman" w:cs="Times New Roman"/>
          <w:sz w:val="24"/>
          <w:szCs w:val="24"/>
        </w:rPr>
      </w:pPr>
    </w:p>
    <w:p w:rsidR="00276F21" w:rsidRDefault="00276F21" w:rsidP="003B6BF4">
      <w:pPr>
        <w:autoSpaceDE w:val="0"/>
        <w:autoSpaceDN w:val="0"/>
        <w:adjustRightInd w:val="0"/>
        <w:spacing w:after="0" w:line="240" w:lineRule="auto"/>
        <w:jc w:val="both"/>
        <w:rPr>
          <w:rFonts w:ascii="Times New Roman" w:hAnsi="Times New Roman" w:cs="Times New Roman"/>
          <w:sz w:val="24"/>
          <w:szCs w:val="24"/>
        </w:rPr>
      </w:pPr>
    </w:p>
    <w:p w:rsidR="00276F21" w:rsidRDefault="00276F21" w:rsidP="003B6BF4">
      <w:pPr>
        <w:autoSpaceDE w:val="0"/>
        <w:autoSpaceDN w:val="0"/>
        <w:adjustRightInd w:val="0"/>
        <w:spacing w:after="0" w:line="240" w:lineRule="auto"/>
        <w:jc w:val="both"/>
        <w:rPr>
          <w:rFonts w:ascii="Times New Roman" w:hAnsi="Times New Roman" w:cs="Times New Roman"/>
          <w:sz w:val="24"/>
          <w:szCs w:val="24"/>
        </w:rPr>
      </w:pPr>
    </w:p>
    <w:p w:rsidR="00276F21" w:rsidRDefault="00276F21" w:rsidP="003B6BF4">
      <w:pPr>
        <w:autoSpaceDE w:val="0"/>
        <w:autoSpaceDN w:val="0"/>
        <w:adjustRightInd w:val="0"/>
        <w:spacing w:after="0" w:line="240" w:lineRule="auto"/>
        <w:jc w:val="both"/>
        <w:rPr>
          <w:rFonts w:ascii="Times New Roman" w:hAnsi="Times New Roman" w:cs="Times New Roman"/>
          <w:sz w:val="24"/>
          <w:szCs w:val="24"/>
        </w:rPr>
      </w:pPr>
    </w:p>
    <w:p w:rsidR="00276F21" w:rsidRDefault="00276F21" w:rsidP="003B6BF4">
      <w:pPr>
        <w:autoSpaceDE w:val="0"/>
        <w:autoSpaceDN w:val="0"/>
        <w:adjustRightInd w:val="0"/>
        <w:spacing w:after="0" w:line="240" w:lineRule="auto"/>
        <w:jc w:val="both"/>
        <w:rPr>
          <w:rFonts w:ascii="Times New Roman" w:hAnsi="Times New Roman" w:cs="Times New Roman"/>
          <w:sz w:val="24"/>
          <w:szCs w:val="24"/>
        </w:rPr>
      </w:pPr>
    </w:p>
    <w:p w:rsidR="00276F21" w:rsidRDefault="00276F21" w:rsidP="003B6BF4">
      <w:pPr>
        <w:autoSpaceDE w:val="0"/>
        <w:autoSpaceDN w:val="0"/>
        <w:adjustRightInd w:val="0"/>
        <w:spacing w:after="0" w:line="240" w:lineRule="auto"/>
        <w:jc w:val="both"/>
        <w:rPr>
          <w:rFonts w:ascii="Times New Roman" w:hAnsi="Times New Roman" w:cs="Times New Roman"/>
          <w:sz w:val="24"/>
          <w:szCs w:val="24"/>
        </w:rPr>
      </w:pPr>
    </w:p>
    <w:p w:rsidR="00276F21" w:rsidRDefault="00276F21" w:rsidP="003B6BF4">
      <w:pPr>
        <w:autoSpaceDE w:val="0"/>
        <w:autoSpaceDN w:val="0"/>
        <w:adjustRightInd w:val="0"/>
        <w:spacing w:after="0" w:line="240" w:lineRule="auto"/>
        <w:jc w:val="both"/>
        <w:rPr>
          <w:rFonts w:ascii="Times New Roman" w:hAnsi="Times New Roman" w:cs="Times New Roman"/>
          <w:sz w:val="24"/>
          <w:szCs w:val="24"/>
        </w:rPr>
      </w:pPr>
    </w:p>
    <w:p w:rsidR="00276F21" w:rsidRDefault="00276F21" w:rsidP="003B6BF4">
      <w:pPr>
        <w:autoSpaceDE w:val="0"/>
        <w:autoSpaceDN w:val="0"/>
        <w:adjustRightInd w:val="0"/>
        <w:spacing w:after="0" w:line="240" w:lineRule="auto"/>
        <w:jc w:val="both"/>
        <w:rPr>
          <w:rFonts w:ascii="Times New Roman" w:hAnsi="Times New Roman" w:cs="Times New Roman"/>
          <w:sz w:val="24"/>
          <w:szCs w:val="24"/>
        </w:rPr>
      </w:pPr>
    </w:p>
    <w:p w:rsidR="00276F21" w:rsidRDefault="00276F21" w:rsidP="003B6BF4">
      <w:pPr>
        <w:autoSpaceDE w:val="0"/>
        <w:autoSpaceDN w:val="0"/>
        <w:adjustRightInd w:val="0"/>
        <w:spacing w:after="0" w:line="240" w:lineRule="auto"/>
        <w:jc w:val="both"/>
        <w:rPr>
          <w:rFonts w:ascii="Times New Roman" w:hAnsi="Times New Roman" w:cs="Times New Roman"/>
          <w:sz w:val="24"/>
          <w:szCs w:val="24"/>
        </w:rPr>
      </w:pPr>
    </w:p>
    <w:p w:rsidR="00276F21" w:rsidRDefault="00276F21" w:rsidP="003B6BF4">
      <w:pPr>
        <w:autoSpaceDE w:val="0"/>
        <w:autoSpaceDN w:val="0"/>
        <w:adjustRightInd w:val="0"/>
        <w:spacing w:after="0" w:line="240" w:lineRule="auto"/>
        <w:jc w:val="both"/>
        <w:rPr>
          <w:rFonts w:ascii="Times New Roman" w:hAnsi="Times New Roman" w:cs="Times New Roman"/>
          <w:sz w:val="24"/>
          <w:szCs w:val="24"/>
        </w:rPr>
      </w:pPr>
    </w:p>
    <w:p w:rsidR="006B683B" w:rsidRDefault="006B683B" w:rsidP="00180271">
      <w:pPr>
        <w:autoSpaceDE w:val="0"/>
        <w:autoSpaceDN w:val="0"/>
        <w:adjustRightInd w:val="0"/>
        <w:spacing w:after="0" w:line="240" w:lineRule="auto"/>
        <w:jc w:val="center"/>
        <w:rPr>
          <w:rFonts w:ascii="Times New Roman" w:hAnsi="Times New Roman" w:cs="Times New Roman"/>
          <w:b/>
          <w:i/>
          <w:sz w:val="28"/>
          <w:szCs w:val="28"/>
        </w:rPr>
      </w:pPr>
    </w:p>
    <w:p w:rsidR="00276F21" w:rsidRPr="00180271" w:rsidRDefault="00276F21" w:rsidP="00180271">
      <w:pPr>
        <w:autoSpaceDE w:val="0"/>
        <w:autoSpaceDN w:val="0"/>
        <w:adjustRightInd w:val="0"/>
        <w:spacing w:after="0" w:line="240" w:lineRule="auto"/>
        <w:jc w:val="center"/>
        <w:rPr>
          <w:rFonts w:ascii="Times New Roman" w:hAnsi="Times New Roman" w:cs="Times New Roman"/>
          <w:b/>
          <w:i/>
          <w:sz w:val="28"/>
          <w:szCs w:val="28"/>
        </w:rPr>
      </w:pPr>
      <w:r w:rsidRPr="00180271">
        <w:rPr>
          <w:rFonts w:ascii="Times New Roman" w:hAnsi="Times New Roman" w:cs="Times New Roman"/>
          <w:b/>
          <w:i/>
          <w:sz w:val="28"/>
          <w:szCs w:val="28"/>
        </w:rPr>
        <w:t>PARTES QUE DEBE CONTENER</w:t>
      </w:r>
      <w:r w:rsidR="00180271" w:rsidRPr="00180271">
        <w:rPr>
          <w:rFonts w:ascii="Times New Roman" w:hAnsi="Times New Roman" w:cs="Times New Roman"/>
          <w:b/>
          <w:i/>
          <w:sz w:val="28"/>
          <w:szCs w:val="28"/>
        </w:rPr>
        <w:t xml:space="preserve"> LA TESIS</w:t>
      </w:r>
    </w:p>
    <w:p w:rsidR="00276F21" w:rsidRDefault="00276F21" w:rsidP="003B6BF4">
      <w:pPr>
        <w:autoSpaceDE w:val="0"/>
        <w:autoSpaceDN w:val="0"/>
        <w:adjustRightInd w:val="0"/>
        <w:spacing w:after="0" w:line="240" w:lineRule="auto"/>
        <w:jc w:val="both"/>
        <w:rPr>
          <w:rFonts w:ascii="Times New Roman" w:hAnsi="Times New Roman" w:cs="Times New Roman"/>
          <w:sz w:val="24"/>
          <w:szCs w:val="24"/>
        </w:rPr>
      </w:pPr>
    </w:p>
    <w:p w:rsidR="00276F21" w:rsidRDefault="00276F21" w:rsidP="00276F21">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Portada</w:t>
      </w:r>
    </w:p>
    <w:p w:rsidR="009A40C5" w:rsidRDefault="009A40C5" w:rsidP="00276F21">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Agradecimientos</w:t>
      </w:r>
    </w:p>
    <w:p w:rsidR="00FA291C" w:rsidRPr="00276F21" w:rsidRDefault="00FA291C" w:rsidP="00276F21">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276F21">
        <w:rPr>
          <w:rFonts w:ascii="Times New Roman" w:hAnsi="Times New Roman" w:cs="Times New Roman"/>
          <w:sz w:val="24"/>
          <w:szCs w:val="24"/>
        </w:rPr>
        <w:t>Contenido (es el índice del trabajo).</w:t>
      </w:r>
    </w:p>
    <w:p w:rsidR="00FA291C" w:rsidRPr="00276F21" w:rsidRDefault="00276F21" w:rsidP="00276F21">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Lista de figuras</w:t>
      </w:r>
    </w:p>
    <w:p w:rsidR="00FA291C" w:rsidRPr="00276F21" w:rsidRDefault="00276F21" w:rsidP="00276F21">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Lista de tablas</w:t>
      </w:r>
    </w:p>
    <w:p w:rsidR="00FA291C" w:rsidRPr="00276F21" w:rsidRDefault="00FA291C" w:rsidP="00276F21">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276F21">
        <w:rPr>
          <w:rFonts w:ascii="Times New Roman" w:hAnsi="Times New Roman" w:cs="Times New Roman"/>
          <w:sz w:val="24"/>
          <w:szCs w:val="24"/>
        </w:rPr>
        <w:t>Abreviat</w:t>
      </w:r>
      <w:r w:rsidR="009A40C5">
        <w:rPr>
          <w:rFonts w:ascii="Times New Roman" w:hAnsi="Times New Roman" w:cs="Times New Roman"/>
          <w:sz w:val="24"/>
          <w:szCs w:val="24"/>
        </w:rPr>
        <w:t>uras y símbolos (si es el caso)</w:t>
      </w:r>
    </w:p>
    <w:p w:rsidR="00FA291C" w:rsidRPr="00276F21" w:rsidRDefault="00FA291C" w:rsidP="00276F21">
      <w:pPr>
        <w:pStyle w:val="Prrafodelista"/>
        <w:numPr>
          <w:ilvl w:val="0"/>
          <w:numId w:val="7"/>
        </w:numPr>
        <w:autoSpaceDE w:val="0"/>
        <w:autoSpaceDN w:val="0"/>
        <w:adjustRightInd w:val="0"/>
        <w:spacing w:after="0" w:line="240" w:lineRule="auto"/>
        <w:jc w:val="both"/>
        <w:rPr>
          <w:rFonts w:ascii="Times New Roman" w:hAnsi="Times New Roman" w:cs="Times New Roman"/>
          <w:sz w:val="24"/>
          <w:szCs w:val="24"/>
        </w:rPr>
      </w:pPr>
      <w:r w:rsidRPr="00276F21">
        <w:rPr>
          <w:rFonts w:ascii="Times New Roman" w:hAnsi="Times New Roman" w:cs="Times New Roman"/>
          <w:sz w:val="24"/>
          <w:szCs w:val="24"/>
        </w:rPr>
        <w:t>Cuerpo de la tesis cubriendo los siguientes conceptos de acuerdo con el reglamento de</w:t>
      </w:r>
      <w:r w:rsidR="00276F21">
        <w:rPr>
          <w:rFonts w:ascii="Times New Roman" w:hAnsi="Times New Roman" w:cs="Times New Roman"/>
          <w:sz w:val="24"/>
          <w:szCs w:val="24"/>
        </w:rPr>
        <w:t xml:space="preserve"> tesis: </w:t>
      </w:r>
      <w:r w:rsidRPr="00276F21">
        <w:rPr>
          <w:rFonts w:ascii="Times New Roman" w:hAnsi="Times New Roman" w:cs="Times New Roman"/>
          <w:sz w:val="24"/>
          <w:szCs w:val="24"/>
        </w:rPr>
        <w:t>el orden en que se resuelvan los conceptos enumerados, la forma de su</w:t>
      </w:r>
      <w:r w:rsidR="00276F21">
        <w:rPr>
          <w:rFonts w:ascii="Times New Roman" w:hAnsi="Times New Roman" w:cs="Times New Roman"/>
          <w:sz w:val="24"/>
          <w:szCs w:val="24"/>
        </w:rPr>
        <w:t xml:space="preserve"> </w:t>
      </w:r>
      <w:r w:rsidRPr="00276F21">
        <w:rPr>
          <w:rFonts w:ascii="Times New Roman" w:hAnsi="Times New Roman" w:cs="Times New Roman"/>
          <w:sz w:val="24"/>
          <w:szCs w:val="24"/>
        </w:rPr>
        <w:t>distribución en capítulos y los nombres que se den a éstos quedan al albedrío del autor</w:t>
      </w:r>
      <w:r w:rsidR="00276F21">
        <w:rPr>
          <w:rFonts w:ascii="Times New Roman" w:hAnsi="Times New Roman" w:cs="Times New Roman"/>
          <w:sz w:val="24"/>
          <w:szCs w:val="24"/>
        </w:rPr>
        <w:t xml:space="preserve"> en acuerdo con su Asesor. Y se divide en:</w:t>
      </w:r>
    </w:p>
    <w:p w:rsidR="00276F21" w:rsidRDefault="00276F21" w:rsidP="00276F21">
      <w:pPr>
        <w:pStyle w:val="Prrafodelista"/>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Resumen</w:t>
      </w:r>
    </w:p>
    <w:p w:rsidR="00FA291C" w:rsidRPr="00276F21" w:rsidRDefault="00FA291C" w:rsidP="00276F21">
      <w:pPr>
        <w:pStyle w:val="Prrafodelista"/>
        <w:numPr>
          <w:ilvl w:val="1"/>
          <w:numId w:val="7"/>
        </w:numPr>
        <w:autoSpaceDE w:val="0"/>
        <w:autoSpaceDN w:val="0"/>
        <w:adjustRightInd w:val="0"/>
        <w:spacing w:after="0" w:line="240" w:lineRule="auto"/>
        <w:jc w:val="both"/>
        <w:rPr>
          <w:rFonts w:ascii="Times New Roman" w:hAnsi="Times New Roman" w:cs="Times New Roman"/>
          <w:sz w:val="24"/>
          <w:szCs w:val="24"/>
        </w:rPr>
      </w:pPr>
      <w:r w:rsidRPr="00276F21">
        <w:rPr>
          <w:rFonts w:ascii="Times New Roman" w:hAnsi="Times New Roman" w:cs="Times New Roman"/>
          <w:sz w:val="24"/>
          <w:szCs w:val="24"/>
        </w:rPr>
        <w:t>Antecedentes</w:t>
      </w:r>
      <w:r w:rsidR="00276F21">
        <w:rPr>
          <w:rFonts w:ascii="Times New Roman" w:hAnsi="Times New Roman" w:cs="Times New Roman"/>
          <w:sz w:val="24"/>
          <w:szCs w:val="24"/>
        </w:rPr>
        <w:t xml:space="preserve"> (</w:t>
      </w:r>
      <w:r w:rsidRPr="00276F21">
        <w:rPr>
          <w:rFonts w:ascii="Times New Roman" w:hAnsi="Times New Roman" w:cs="Times New Roman"/>
          <w:sz w:val="24"/>
          <w:szCs w:val="24"/>
        </w:rPr>
        <w:t>Planteamiento detallado del problema</w:t>
      </w:r>
      <w:r w:rsidR="00276F21">
        <w:rPr>
          <w:rFonts w:ascii="Times New Roman" w:hAnsi="Times New Roman" w:cs="Times New Roman"/>
          <w:sz w:val="24"/>
          <w:szCs w:val="24"/>
        </w:rPr>
        <w:t xml:space="preserve">, </w:t>
      </w:r>
      <w:r w:rsidRPr="00276F21">
        <w:rPr>
          <w:rFonts w:ascii="Times New Roman" w:hAnsi="Times New Roman" w:cs="Times New Roman"/>
          <w:sz w:val="24"/>
          <w:szCs w:val="24"/>
        </w:rPr>
        <w:t>Revisión bibliográfica y de otras fuentes. "Estado del arte" del</w:t>
      </w:r>
      <w:r w:rsidR="00276F21" w:rsidRPr="00276F21">
        <w:rPr>
          <w:rFonts w:ascii="Times New Roman" w:hAnsi="Times New Roman" w:cs="Times New Roman"/>
          <w:sz w:val="24"/>
          <w:szCs w:val="24"/>
        </w:rPr>
        <w:t xml:space="preserve"> </w:t>
      </w:r>
      <w:r w:rsidRPr="00276F21">
        <w:rPr>
          <w:rFonts w:ascii="Times New Roman" w:hAnsi="Times New Roman" w:cs="Times New Roman"/>
          <w:sz w:val="24"/>
          <w:szCs w:val="24"/>
        </w:rPr>
        <w:t>problema tema de la tesis</w:t>
      </w:r>
      <w:r w:rsidR="00276F21">
        <w:rPr>
          <w:rFonts w:ascii="Times New Roman" w:hAnsi="Times New Roman" w:cs="Times New Roman"/>
          <w:sz w:val="24"/>
          <w:szCs w:val="24"/>
        </w:rPr>
        <w:t>).</w:t>
      </w:r>
    </w:p>
    <w:p w:rsidR="00276F21" w:rsidRDefault="00276F21" w:rsidP="00276F21">
      <w:pPr>
        <w:pStyle w:val="Prrafodelista"/>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Justificación</w:t>
      </w:r>
    </w:p>
    <w:p w:rsidR="00FA291C" w:rsidRDefault="00FA291C" w:rsidP="00276F21">
      <w:pPr>
        <w:pStyle w:val="Prrafodelista"/>
        <w:numPr>
          <w:ilvl w:val="1"/>
          <w:numId w:val="7"/>
        </w:numPr>
        <w:autoSpaceDE w:val="0"/>
        <w:autoSpaceDN w:val="0"/>
        <w:adjustRightInd w:val="0"/>
        <w:spacing w:after="0" w:line="240" w:lineRule="auto"/>
        <w:jc w:val="both"/>
        <w:rPr>
          <w:rFonts w:ascii="Times New Roman" w:hAnsi="Times New Roman" w:cs="Times New Roman"/>
          <w:sz w:val="24"/>
          <w:szCs w:val="24"/>
        </w:rPr>
      </w:pPr>
      <w:r w:rsidRPr="00276F21">
        <w:rPr>
          <w:rFonts w:ascii="Times New Roman" w:hAnsi="Times New Roman" w:cs="Times New Roman"/>
          <w:sz w:val="24"/>
          <w:szCs w:val="24"/>
        </w:rPr>
        <w:t>Objetivos</w:t>
      </w:r>
      <w:r w:rsidR="00276F21">
        <w:rPr>
          <w:rFonts w:ascii="Times New Roman" w:hAnsi="Times New Roman" w:cs="Times New Roman"/>
          <w:sz w:val="24"/>
          <w:szCs w:val="24"/>
        </w:rPr>
        <w:t xml:space="preserve"> (general y específicos)</w:t>
      </w:r>
    </w:p>
    <w:p w:rsidR="00276F21" w:rsidRPr="00276F21" w:rsidRDefault="00276F21" w:rsidP="00276F21">
      <w:pPr>
        <w:pStyle w:val="Prrafodelista"/>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Hipótesis</w:t>
      </w:r>
    </w:p>
    <w:p w:rsidR="00FA291C" w:rsidRPr="00276F21" w:rsidRDefault="00FA291C" w:rsidP="00276F21">
      <w:pPr>
        <w:pStyle w:val="Prrafodelista"/>
        <w:numPr>
          <w:ilvl w:val="1"/>
          <w:numId w:val="7"/>
        </w:numPr>
        <w:autoSpaceDE w:val="0"/>
        <w:autoSpaceDN w:val="0"/>
        <w:adjustRightInd w:val="0"/>
        <w:spacing w:after="0" w:line="240" w:lineRule="auto"/>
        <w:jc w:val="both"/>
        <w:rPr>
          <w:rFonts w:ascii="Times New Roman" w:hAnsi="Times New Roman" w:cs="Times New Roman"/>
          <w:sz w:val="24"/>
          <w:szCs w:val="24"/>
        </w:rPr>
      </w:pPr>
      <w:r w:rsidRPr="00276F21">
        <w:rPr>
          <w:rFonts w:ascii="Times New Roman" w:hAnsi="Times New Roman" w:cs="Times New Roman"/>
          <w:sz w:val="24"/>
          <w:szCs w:val="24"/>
        </w:rPr>
        <w:t>Desarrollo experimental</w:t>
      </w:r>
      <w:r w:rsidR="00276F21">
        <w:rPr>
          <w:rFonts w:ascii="Times New Roman" w:hAnsi="Times New Roman" w:cs="Times New Roman"/>
          <w:sz w:val="24"/>
          <w:szCs w:val="24"/>
        </w:rPr>
        <w:t xml:space="preserve"> o metodología</w:t>
      </w:r>
    </w:p>
    <w:p w:rsidR="00FA291C" w:rsidRPr="00276F21" w:rsidRDefault="00FA291C" w:rsidP="00276F21">
      <w:pPr>
        <w:pStyle w:val="Prrafodelista"/>
        <w:numPr>
          <w:ilvl w:val="1"/>
          <w:numId w:val="7"/>
        </w:numPr>
        <w:autoSpaceDE w:val="0"/>
        <w:autoSpaceDN w:val="0"/>
        <w:adjustRightInd w:val="0"/>
        <w:spacing w:after="0" w:line="240" w:lineRule="auto"/>
        <w:jc w:val="both"/>
        <w:rPr>
          <w:rFonts w:ascii="Times New Roman" w:hAnsi="Times New Roman" w:cs="Times New Roman"/>
          <w:sz w:val="24"/>
          <w:szCs w:val="24"/>
        </w:rPr>
      </w:pPr>
      <w:r w:rsidRPr="00276F21">
        <w:rPr>
          <w:rFonts w:ascii="Times New Roman" w:hAnsi="Times New Roman" w:cs="Times New Roman"/>
          <w:sz w:val="24"/>
          <w:szCs w:val="24"/>
        </w:rPr>
        <w:t>Resultados obtenidos</w:t>
      </w:r>
      <w:r w:rsidR="00276F21">
        <w:rPr>
          <w:rFonts w:ascii="Times New Roman" w:hAnsi="Times New Roman" w:cs="Times New Roman"/>
          <w:sz w:val="24"/>
          <w:szCs w:val="24"/>
        </w:rPr>
        <w:t xml:space="preserve"> (incluyendo la discusión de los resultados)</w:t>
      </w:r>
    </w:p>
    <w:p w:rsidR="00276F21" w:rsidRDefault="00FA291C" w:rsidP="00276F21">
      <w:pPr>
        <w:pStyle w:val="Prrafodelista"/>
        <w:numPr>
          <w:ilvl w:val="1"/>
          <w:numId w:val="7"/>
        </w:numPr>
        <w:autoSpaceDE w:val="0"/>
        <w:autoSpaceDN w:val="0"/>
        <w:adjustRightInd w:val="0"/>
        <w:spacing w:after="0" w:line="240" w:lineRule="auto"/>
        <w:jc w:val="both"/>
        <w:rPr>
          <w:rFonts w:ascii="Times New Roman" w:hAnsi="Times New Roman" w:cs="Times New Roman"/>
          <w:sz w:val="24"/>
          <w:szCs w:val="24"/>
        </w:rPr>
      </w:pPr>
      <w:r w:rsidRPr="00276F21">
        <w:rPr>
          <w:rFonts w:ascii="Times New Roman" w:hAnsi="Times New Roman" w:cs="Times New Roman"/>
          <w:sz w:val="24"/>
          <w:szCs w:val="24"/>
        </w:rPr>
        <w:t>Conclusiones y recomendaciones.</w:t>
      </w:r>
    </w:p>
    <w:p w:rsidR="00276F21" w:rsidRDefault="00FA291C" w:rsidP="00276F21">
      <w:pPr>
        <w:pStyle w:val="Prrafodelista"/>
        <w:numPr>
          <w:ilvl w:val="1"/>
          <w:numId w:val="7"/>
        </w:numPr>
        <w:autoSpaceDE w:val="0"/>
        <w:autoSpaceDN w:val="0"/>
        <w:adjustRightInd w:val="0"/>
        <w:spacing w:after="0" w:line="240" w:lineRule="auto"/>
        <w:jc w:val="both"/>
        <w:rPr>
          <w:rFonts w:ascii="Times New Roman" w:hAnsi="Times New Roman" w:cs="Times New Roman"/>
          <w:sz w:val="24"/>
          <w:szCs w:val="24"/>
        </w:rPr>
      </w:pPr>
      <w:r w:rsidRPr="00276F21">
        <w:rPr>
          <w:rFonts w:ascii="Times New Roman" w:hAnsi="Times New Roman" w:cs="Times New Roman"/>
          <w:sz w:val="24"/>
          <w:szCs w:val="24"/>
        </w:rPr>
        <w:t>Referencias y bibliografía.</w:t>
      </w:r>
    </w:p>
    <w:p w:rsidR="00FA291C" w:rsidRPr="00276F21" w:rsidRDefault="00276F21" w:rsidP="00276F21">
      <w:pPr>
        <w:pStyle w:val="Prrafodelista"/>
        <w:numPr>
          <w:ilvl w:val="1"/>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FA291C" w:rsidRPr="00276F21">
        <w:rPr>
          <w:rFonts w:ascii="Times New Roman" w:hAnsi="Times New Roman" w:cs="Times New Roman"/>
          <w:sz w:val="24"/>
          <w:szCs w:val="24"/>
        </w:rPr>
        <w:t>nexos.</w:t>
      </w:r>
    </w:p>
    <w:p w:rsidR="00FC6B69" w:rsidRDefault="00FC6B69" w:rsidP="003B6BF4">
      <w:pPr>
        <w:autoSpaceDE w:val="0"/>
        <w:autoSpaceDN w:val="0"/>
        <w:adjustRightInd w:val="0"/>
        <w:spacing w:after="0" w:line="240" w:lineRule="auto"/>
        <w:jc w:val="both"/>
        <w:rPr>
          <w:rFonts w:ascii="Times New Roman" w:hAnsi="Times New Roman" w:cs="Times New Roman"/>
          <w:b/>
          <w:bCs/>
          <w:sz w:val="36"/>
          <w:szCs w:val="36"/>
        </w:rPr>
      </w:pPr>
    </w:p>
    <w:p w:rsidR="00FA291C" w:rsidRDefault="00FA291C" w:rsidP="003B6BF4">
      <w:pPr>
        <w:autoSpaceDE w:val="0"/>
        <w:autoSpaceDN w:val="0"/>
        <w:adjustRightInd w:val="0"/>
        <w:spacing w:after="0" w:line="240" w:lineRule="auto"/>
        <w:jc w:val="both"/>
        <w:rPr>
          <w:rFonts w:ascii="Times New Roman" w:hAnsi="Times New Roman" w:cs="Times New Roman"/>
          <w:sz w:val="24"/>
          <w:szCs w:val="24"/>
        </w:rPr>
      </w:pPr>
    </w:p>
    <w:p w:rsidR="002D7098" w:rsidRDefault="002D7098" w:rsidP="003B6BF4">
      <w:pPr>
        <w:autoSpaceDE w:val="0"/>
        <w:autoSpaceDN w:val="0"/>
        <w:adjustRightInd w:val="0"/>
        <w:spacing w:after="0" w:line="240" w:lineRule="auto"/>
        <w:jc w:val="both"/>
        <w:rPr>
          <w:rFonts w:ascii="Times New Roman" w:hAnsi="Times New Roman" w:cs="Times New Roman"/>
          <w:b/>
          <w:bCs/>
          <w:sz w:val="28"/>
          <w:szCs w:val="28"/>
        </w:rPr>
      </w:pPr>
    </w:p>
    <w:p w:rsidR="002D7098" w:rsidRDefault="002D7098" w:rsidP="003B6BF4">
      <w:pPr>
        <w:autoSpaceDE w:val="0"/>
        <w:autoSpaceDN w:val="0"/>
        <w:adjustRightInd w:val="0"/>
        <w:spacing w:after="0" w:line="240" w:lineRule="auto"/>
        <w:jc w:val="both"/>
        <w:rPr>
          <w:rFonts w:ascii="Times New Roman" w:hAnsi="Times New Roman" w:cs="Times New Roman"/>
          <w:b/>
          <w:bCs/>
          <w:sz w:val="28"/>
          <w:szCs w:val="28"/>
        </w:rPr>
      </w:pPr>
    </w:p>
    <w:p w:rsidR="002D7098" w:rsidRDefault="002D7098" w:rsidP="003B6BF4">
      <w:pPr>
        <w:autoSpaceDE w:val="0"/>
        <w:autoSpaceDN w:val="0"/>
        <w:adjustRightInd w:val="0"/>
        <w:spacing w:after="0" w:line="240" w:lineRule="auto"/>
        <w:jc w:val="both"/>
        <w:rPr>
          <w:rFonts w:ascii="Times New Roman" w:hAnsi="Times New Roman" w:cs="Times New Roman"/>
          <w:b/>
          <w:bCs/>
          <w:sz w:val="28"/>
          <w:szCs w:val="28"/>
        </w:rPr>
      </w:pPr>
    </w:p>
    <w:p w:rsidR="002D7098" w:rsidRDefault="002D7098" w:rsidP="003B6BF4">
      <w:pPr>
        <w:autoSpaceDE w:val="0"/>
        <w:autoSpaceDN w:val="0"/>
        <w:adjustRightInd w:val="0"/>
        <w:spacing w:after="0" w:line="240" w:lineRule="auto"/>
        <w:jc w:val="both"/>
        <w:rPr>
          <w:rFonts w:ascii="Times New Roman" w:hAnsi="Times New Roman" w:cs="Times New Roman"/>
          <w:b/>
          <w:bCs/>
          <w:sz w:val="28"/>
          <w:szCs w:val="28"/>
        </w:rPr>
      </w:pPr>
    </w:p>
    <w:sectPr w:rsidR="002D7098" w:rsidSect="005A6F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A0AEC"/>
    <w:multiLevelType w:val="multilevel"/>
    <w:tmpl w:val="324027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E5B71C9"/>
    <w:multiLevelType w:val="hybridMultilevel"/>
    <w:tmpl w:val="6E8EC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4119B7"/>
    <w:multiLevelType w:val="hybridMultilevel"/>
    <w:tmpl w:val="D6E24C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051CAA"/>
    <w:multiLevelType w:val="multilevel"/>
    <w:tmpl w:val="AEA09EC4"/>
    <w:lvl w:ilvl="0">
      <w:start w:val="4"/>
      <w:numFmt w:val="decimal"/>
      <w:lvlText w:val="%1"/>
      <w:lvlJc w:val="left"/>
      <w:pPr>
        <w:ind w:left="360" w:hanging="360"/>
      </w:pPr>
      <w:rPr>
        <w:rFonts w:eastAsia="Times New Roman" w:hint="default"/>
        <w:i/>
      </w:rPr>
    </w:lvl>
    <w:lvl w:ilvl="1">
      <w:start w:val="4"/>
      <w:numFmt w:val="decimal"/>
      <w:lvlText w:val="%1.%2"/>
      <w:lvlJc w:val="left"/>
      <w:pPr>
        <w:ind w:left="1080" w:hanging="360"/>
      </w:pPr>
      <w:rPr>
        <w:rFonts w:eastAsia="Times New Roman" w:hint="default"/>
        <w:i/>
      </w:rPr>
    </w:lvl>
    <w:lvl w:ilvl="2">
      <w:start w:val="1"/>
      <w:numFmt w:val="decimal"/>
      <w:lvlText w:val="%1.%2.%3"/>
      <w:lvlJc w:val="left"/>
      <w:pPr>
        <w:ind w:left="2160" w:hanging="720"/>
      </w:pPr>
      <w:rPr>
        <w:rFonts w:eastAsia="Times New Roman" w:hint="default"/>
        <w:i/>
      </w:rPr>
    </w:lvl>
    <w:lvl w:ilvl="3">
      <w:start w:val="1"/>
      <w:numFmt w:val="decimal"/>
      <w:lvlText w:val="%1.%2.%3.%4"/>
      <w:lvlJc w:val="left"/>
      <w:pPr>
        <w:ind w:left="2880" w:hanging="720"/>
      </w:pPr>
      <w:rPr>
        <w:rFonts w:eastAsia="Times New Roman" w:hint="default"/>
        <w:i/>
      </w:rPr>
    </w:lvl>
    <w:lvl w:ilvl="4">
      <w:start w:val="1"/>
      <w:numFmt w:val="decimal"/>
      <w:lvlText w:val="%1.%2.%3.%4.%5"/>
      <w:lvlJc w:val="left"/>
      <w:pPr>
        <w:ind w:left="3960" w:hanging="1080"/>
      </w:pPr>
      <w:rPr>
        <w:rFonts w:eastAsia="Times New Roman" w:hint="default"/>
        <w:i/>
      </w:rPr>
    </w:lvl>
    <w:lvl w:ilvl="5">
      <w:start w:val="1"/>
      <w:numFmt w:val="decimal"/>
      <w:lvlText w:val="%1.%2.%3.%4.%5.%6"/>
      <w:lvlJc w:val="left"/>
      <w:pPr>
        <w:ind w:left="4680" w:hanging="1080"/>
      </w:pPr>
      <w:rPr>
        <w:rFonts w:eastAsia="Times New Roman" w:hint="default"/>
        <w:i/>
      </w:rPr>
    </w:lvl>
    <w:lvl w:ilvl="6">
      <w:start w:val="1"/>
      <w:numFmt w:val="decimal"/>
      <w:lvlText w:val="%1.%2.%3.%4.%5.%6.%7"/>
      <w:lvlJc w:val="left"/>
      <w:pPr>
        <w:ind w:left="5760" w:hanging="1440"/>
      </w:pPr>
      <w:rPr>
        <w:rFonts w:eastAsia="Times New Roman" w:hint="default"/>
        <w:i/>
      </w:rPr>
    </w:lvl>
    <w:lvl w:ilvl="7">
      <w:start w:val="1"/>
      <w:numFmt w:val="decimal"/>
      <w:lvlText w:val="%1.%2.%3.%4.%5.%6.%7.%8"/>
      <w:lvlJc w:val="left"/>
      <w:pPr>
        <w:ind w:left="6480" w:hanging="1440"/>
      </w:pPr>
      <w:rPr>
        <w:rFonts w:eastAsia="Times New Roman" w:hint="default"/>
        <w:i/>
      </w:rPr>
    </w:lvl>
    <w:lvl w:ilvl="8">
      <w:start w:val="1"/>
      <w:numFmt w:val="decimal"/>
      <w:lvlText w:val="%1.%2.%3.%4.%5.%6.%7.%8.%9"/>
      <w:lvlJc w:val="left"/>
      <w:pPr>
        <w:ind w:left="7560" w:hanging="1800"/>
      </w:pPr>
      <w:rPr>
        <w:rFonts w:eastAsia="Times New Roman" w:hint="default"/>
        <w:i/>
      </w:rPr>
    </w:lvl>
  </w:abstractNum>
  <w:abstractNum w:abstractNumId="4" w15:restartNumberingAfterBreak="0">
    <w:nsid w:val="50DD78C0"/>
    <w:multiLevelType w:val="multilevel"/>
    <w:tmpl w:val="12826B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8FB6EAB"/>
    <w:multiLevelType w:val="hybridMultilevel"/>
    <w:tmpl w:val="5DAE459E"/>
    <w:lvl w:ilvl="0" w:tplc="080A000F">
      <w:start w:val="1"/>
      <w:numFmt w:val="decimal"/>
      <w:lvlText w:val="%1."/>
      <w:lvlJc w:val="left"/>
      <w:pPr>
        <w:ind w:left="720" w:hanging="360"/>
      </w:pPr>
    </w:lvl>
    <w:lvl w:ilvl="1" w:tplc="24D42EE8">
      <w:start w:val="10"/>
      <w:numFmt w:val="bullet"/>
      <w:lvlText w:val="•"/>
      <w:lvlJc w:val="left"/>
      <w:pPr>
        <w:ind w:left="1440" w:hanging="360"/>
      </w:pPr>
      <w:rPr>
        <w:rFonts w:ascii="SymbolMT" w:eastAsiaTheme="minorHAnsi" w:hAnsi="SymbolMT" w:cs="SymbolMT"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F36D1F"/>
    <w:multiLevelType w:val="hybridMultilevel"/>
    <w:tmpl w:val="2444C7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5A4491"/>
    <w:multiLevelType w:val="multilevel"/>
    <w:tmpl w:val="46244AB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7"/>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1546A"/>
    <w:rsid w:val="00053258"/>
    <w:rsid w:val="000D1D08"/>
    <w:rsid w:val="00107254"/>
    <w:rsid w:val="00157D7E"/>
    <w:rsid w:val="00180271"/>
    <w:rsid w:val="0019796F"/>
    <w:rsid w:val="0022633D"/>
    <w:rsid w:val="00276F21"/>
    <w:rsid w:val="002D7098"/>
    <w:rsid w:val="00352719"/>
    <w:rsid w:val="003B6BF4"/>
    <w:rsid w:val="003E3516"/>
    <w:rsid w:val="00410894"/>
    <w:rsid w:val="00415441"/>
    <w:rsid w:val="00455F27"/>
    <w:rsid w:val="00463091"/>
    <w:rsid w:val="004B3245"/>
    <w:rsid w:val="004D54F6"/>
    <w:rsid w:val="00560915"/>
    <w:rsid w:val="005A1243"/>
    <w:rsid w:val="005A6FD5"/>
    <w:rsid w:val="005B1A70"/>
    <w:rsid w:val="00624E93"/>
    <w:rsid w:val="00680BB6"/>
    <w:rsid w:val="006962BE"/>
    <w:rsid w:val="006977C0"/>
    <w:rsid w:val="006B683B"/>
    <w:rsid w:val="0070516E"/>
    <w:rsid w:val="00721533"/>
    <w:rsid w:val="00737F27"/>
    <w:rsid w:val="00852872"/>
    <w:rsid w:val="008535B4"/>
    <w:rsid w:val="008A7AFA"/>
    <w:rsid w:val="008E4DED"/>
    <w:rsid w:val="00905553"/>
    <w:rsid w:val="00911128"/>
    <w:rsid w:val="009A40C5"/>
    <w:rsid w:val="009B6854"/>
    <w:rsid w:val="009C278E"/>
    <w:rsid w:val="009C4194"/>
    <w:rsid w:val="009F0F64"/>
    <w:rsid w:val="009F46D9"/>
    <w:rsid w:val="00A53394"/>
    <w:rsid w:val="00A815AD"/>
    <w:rsid w:val="00A93654"/>
    <w:rsid w:val="00B12F04"/>
    <w:rsid w:val="00B841E7"/>
    <w:rsid w:val="00C103A8"/>
    <w:rsid w:val="00C432F2"/>
    <w:rsid w:val="00C52E71"/>
    <w:rsid w:val="00C54EA9"/>
    <w:rsid w:val="00C6795F"/>
    <w:rsid w:val="00CA6396"/>
    <w:rsid w:val="00CF6345"/>
    <w:rsid w:val="00D008D8"/>
    <w:rsid w:val="00D028E9"/>
    <w:rsid w:val="00D20136"/>
    <w:rsid w:val="00D24F0A"/>
    <w:rsid w:val="00DC47C7"/>
    <w:rsid w:val="00E27FB9"/>
    <w:rsid w:val="00E52222"/>
    <w:rsid w:val="00ED5154"/>
    <w:rsid w:val="00EE4B35"/>
    <w:rsid w:val="00EF305D"/>
    <w:rsid w:val="00F1546A"/>
    <w:rsid w:val="00F540D1"/>
    <w:rsid w:val="00FA291C"/>
    <w:rsid w:val="00FC43B2"/>
    <w:rsid w:val="00FC6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92DB"/>
  <w15:docId w15:val="{7FF99CCA-55B8-4E6C-B84A-EA38B8ED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FD5"/>
  </w:style>
  <w:style w:type="paragraph" w:styleId="Ttulo4">
    <w:name w:val="heading 4"/>
    <w:basedOn w:val="Normal"/>
    <w:link w:val="Ttulo4Car"/>
    <w:uiPriority w:val="9"/>
    <w:qFormat/>
    <w:rsid w:val="00F1546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link w:val="Ttulo5Car"/>
    <w:uiPriority w:val="9"/>
    <w:qFormat/>
    <w:rsid w:val="00F1546A"/>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1546A"/>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F1546A"/>
    <w:rPr>
      <w:rFonts w:ascii="Times New Roman" w:eastAsia="Times New Roman" w:hAnsi="Times New Roman" w:cs="Times New Roman"/>
      <w:b/>
      <w:bCs/>
      <w:sz w:val="20"/>
      <w:szCs w:val="20"/>
      <w:lang w:eastAsia="es-MX"/>
    </w:rPr>
  </w:style>
  <w:style w:type="paragraph" w:styleId="NormalWeb">
    <w:name w:val="Normal (Web)"/>
    <w:basedOn w:val="Normal"/>
    <w:uiPriority w:val="99"/>
    <w:semiHidden/>
    <w:unhideWhenUsed/>
    <w:rsid w:val="00F154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F1546A"/>
    <w:rPr>
      <w:i/>
      <w:iCs/>
    </w:rPr>
  </w:style>
  <w:style w:type="paragraph" w:styleId="Prrafodelista">
    <w:name w:val="List Paragraph"/>
    <w:basedOn w:val="Normal"/>
    <w:uiPriority w:val="34"/>
    <w:qFormat/>
    <w:rsid w:val="00F15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2493</Words>
  <Characters>13712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Usuario</cp:lastModifiedBy>
  <cp:revision>8</cp:revision>
  <dcterms:created xsi:type="dcterms:W3CDTF">2010-05-30T16:14:00Z</dcterms:created>
  <dcterms:modified xsi:type="dcterms:W3CDTF">2023-02-23T21:16:00Z</dcterms:modified>
</cp:coreProperties>
</file>