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24" w:rsidRPr="0019796F" w:rsidRDefault="00964624" w:rsidP="00964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GUÍA PARA ELABORAR PROTOCOLO DEL </w:t>
      </w:r>
      <w:r w:rsidRPr="0019796F">
        <w:rPr>
          <w:rFonts w:ascii="Times New Roman" w:hAnsi="Times New Roman" w:cs="Times New Roman"/>
          <w:b/>
          <w:sz w:val="28"/>
          <w:szCs w:val="28"/>
        </w:rPr>
        <w:t xml:space="preserve">DOCTORADO </w:t>
      </w:r>
      <w:r>
        <w:rPr>
          <w:rFonts w:ascii="Times New Roman" w:hAnsi="Times New Roman" w:cs="Times New Roman"/>
          <w:b/>
          <w:sz w:val="28"/>
          <w:szCs w:val="28"/>
        </w:rPr>
        <w:t xml:space="preserve">EN CIENCIAS EN MICROBIOLOGIA Y LA BIOTECNOLOGIA MOLECULAR. 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24" w:rsidRPr="00415441" w:rsidRDefault="00964624" w:rsidP="009646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</w:pPr>
      <w:r w:rsidRPr="00415441"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  <w:t>Portada.</w:t>
      </w:r>
    </w:p>
    <w:p w:rsidR="00456631" w:rsidRPr="00456631" w:rsidRDefault="00964624" w:rsidP="0045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9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la primera hoja de la tesis y esta debe contener: Nombre de la institución, nombre del posgrado, título del trabajo, nombre del </w:t>
      </w:r>
      <w:proofErr w:type="spellStart"/>
      <w:r w:rsidRPr="0019796F">
        <w:rPr>
          <w:rFonts w:ascii="Times New Roman" w:eastAsia="Times New Roman" w:hAnsi="Times New Roman" w:cs="Times New Roman"/>
          <w:sz w:val="24"/>
          <w:szCs w:val="24"/>
          <w:lang w:eastAsia="es-MX"/>
        </w:rPr>
        <w:t>tesista</w:t>
      </w:r>
      <w:proofErr w:type="spellEnd"/>
      <w:r w:rsidRPr="0019796F">
        <w:rPr>
          <w:rFonts w:ascii="Times New Roman" w:eastAsia="Times New Roman" w:hAnsi="Times New Roman" w:cs="Times New Roman"/>
          <w:sz w:val="24"/>
          <w:szCs w:val="24"/>
          <w:lang w:eastAsia="es-MX"/>
        </w:rPr>
        <w:t>, nombre del director, codirector, asesor de tesis y fecha de presentación de examen de tesis.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continuación, se presenta el modelo de la cubierta externa de la tesis:</w:t>
      </w: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4624" w:rsidRPr="00C52E71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E71">
        <w:rPr>
          <w:rFonts w:ascii="Times New Roman" w:hAnsi="Times New Roman" w:cs="Times New Roman"/>
          <w:b/>
          <w:bCs/>
          <w:sz w:val="32"/>
          <w:szCs w:val="32"/>
        </w:rPr>
        <w:t>UNIVERSIDAD DE GUADALAJARA</w:t>
      </w:r>
    </w:p>
    <w:p w:rsidR="00964624" w:rsidRPr="00C52E71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E71">
        <w:rPr>
          <w:rFonts w:ascii="Times New Roman" w:hAnsi="Times New Roman" w:cs="Times New Roman"/>
          <w:b/>
          <w:bCs/>
          <w:sz w:val="32"/>
          <w:szCs w:val="32"/>
        </w:rPr>
        <w:t>CENTRO UNIVERSITARIO DE CIENCIAS EXACTAS E INGENIERÍAS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(tamaño 16)</w:t>
      </w: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Ninguno"/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 wp14:anchorId="4B928D4E" wp14:editId="5043C57F">
            <wp:simplePos x="0" y="0"/>
            <wp:positionH relativeFrom="margin">
              <wp:posOffset>2354525</wp:posOffset>
            </wp:positionH>
            <wp:positionV relativeFrom="paragraph">
              <wp:posOffset>11678</wp:posOffset>
            </wp:positionV>
            <wp:extent cx="1191260" cy="1556385"/>
            <wp:effectExtent l="0" t="0" r="8890" b="5715"/>
            <wp:wrapNone/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556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31" w:rsidRDefault="00456631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9796F">
        <w:rPr>
          <w:rFonts w:ascii="Times New Roman" w:hAnsi="Times New Roman" w:cs="Times New Roman"/>
          <w:b/>
          <w:sz w:val="28"/>
          <w:szCs w:val="28"/>
        </w:rPr>
        <w:t xml:space="preserve">DOCTORADO </w:t>
      </w:r>
      <w:r>
        <w:rPr>
          <w:rFonts w:ascii="Times New Roman" w:hAnsi="Times New Roman" w:cs="Times New Roman"/>
          <w:b/>
          <w:sz w:val="28"/>
          <w:szCs w:val="28"/>
        </w:rPr>
        <w:t>EN CIENCIAS EN MICROBIOLOGIA Y LA BIOTECNOLOGIA MOLECULAR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(tamaño 14)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TITULO DE LA TESIS 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(tamaño 16)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(tamaño 12)</w:t>
      </w:r>
    </w:p>
    <w:p w:rsidR="00964624" w:rsidRPr="009B685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NOMBRE DEL ALUMNO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(tamaño 14)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DE TESIS: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CODIRECTOR:</w:t>
      </w:r>
    </w:p>
    <w:p w:rsidR="00964624" w:rsidRDefault="008C7F1B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CODIRECTO</w:t>
      </w:r>
      <w:r w:rsidR="00964624">
        <w:rPr>
          <w:rFonts w:ascii="Times New Roman" w:hAnsi="Times New Roman" w:cs="Times New Roman"/>
          <w:b/>
          <w:bCs/>
          <w:sz w:val="24"/>
          <w:szCs w:val="24"/>
        </w:rPr>
        <w:t>R: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93654">
        <w:rPr>
          <w:rFonts w:ascii="Times New Roman" w:hAnsi="Times New Roman" w:cs="Times New Roman"/>
          <w:bCs/>
          <w:i/>
          <w:sz w:val="20"/>
          <w:szCs w:val="20"/>
        </w:rPr>
        <w:t>(tamaño 12)</w:t>
      </w:r>
    </w:p>
    <w:p w:rsidR="00964624" w:rsidRPr="00EF305D" w:rsidRDefault="00964624" w:rsidP="0096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MES, AÑO</w:t>
      </w:r>
    </w:p>
    <w:p w:rsidR="00964624" w:rsidRPr="008E4DED" w:rsidRDefault="00964624" w:rsidP="0096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(tamaño 12)</w:t>
      </w:r>
    </w:p>
    <w:p w:rsidR="00964624" w:rsidRP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s-MX"/>
        </w:rPr>
      </w:pPr>
    </w:p>
    <w:p w:rsidR="00222BB0" w:rsidRDefault="00222BB0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es-MX"/>
        </w:rPr>
        <w:br w:type="page"/>
      </w:r>
    </w:p>
    <w:p w:rsidR="00964624" w:rsidRPr="00964624" w:rsidRDefault="00964624" w:rsidP="00964624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s-MX"/>
        </w:rPr>
      </w:pPr>
    </w:p>
    <w:p w:rsidR="00964624" w:rsidRPr="00964624" w:rsidRDefault="00964624" w:rsidP="009646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</w:pPr>
      <w:r w:rsidRPr="009646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>Antecedentes o Marco de referencias.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Son los f</w:t>
      </w:r>
      <w:r w:rsidRPr="00D008D8">
        <w:rPr>
          <w:rFonts w:ascii="Times New Roman" w:eastAsia="Times New Roman" w:hAnsi="Times New Roman" w:cs="Times New Roman"/>
          <w:sz w:val="24"/>
          <w:szCs w:val="24"/>
          <w:lang w:eastAsia="es-MX"/>
        </w:rPr>
        <w:t>undamentos teóri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cos, antecedentes del problema. </w:t>
      </w:r>
      <w:r w:rsidRPr="00D008D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Debe ser una búsqueda detallada y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concreta</w:t>
      </w:r>
      <w:r w:rsidRPr="00D008D8">
        <w:rPr>
          <w:rFonts w:ascii="Times New Roman" w:eastAsia="Times New Roman" w:hAnsi="Times New Roman" w:cs="Times New Roman"/>
          <w:sz w:val="24"/>
          <w:szCs w:val="24"/>
          <w:lang w:eastAsia="es-MX"/>
        </w:rPr>
        <w:t>, donde el tema y la temática del objeto a investigar tengan un soporte teórico, que se pueda debatir, ampliar, conceptualizar y conclui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r.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008D8">
        <w:rPr>
          <w:rFonts w:ascii="Times New Roman" w:eastAsia="Times New Roman" w:hAnsi="Times New Roman" w:cs="Times New Roman"/>
          <w:sz w:val="24"/>
          <w:szCs w:val="24"/>
          <w:lang w:eastAsia="es-MX"/>
        </w:rPr>
        <w:t>Ninguna investigación debe privarse de un fundamento o marco teórico o de referencia.</w:t>
      </w:r>
      <w:r w:rsidRPr="00D008D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Estos fundamentos teóricos permiten presentar una serie de conceptos, que constituyen un cuerpo unitario y no un simple conjunto arbitrario de definiciones.</w:t>
      </w:r>
    </w:p>
    <w:p w:rsidR="00964624" w:rsidRPr="00721533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2153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La búsqueda de información p</w:t>
      </w:r>
      <w:r w:rsidRPr="007215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uede iniciarse </w:t>
      </w:r>
      <w:r w:rsidRPr="00F1546A">
        <w:rPr>
          <w:rFonts w:ascii="Times New Roman" w:eastAsia="Times New Roman" w:hAnsi="Times New Roman" w:cs="Times New Roman"/>
          <w:sz w:val="24"/>
          <w:szCs w:val="24"/>
          <w:lang w:eastAsia="es-MX"/>
        </w:rPr>
        <w:t>consultando anteriores investigaciones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los métodos aplicados por est</w:t>
      </w:r>
      <w:r w:rsidRPr="00F1546A">
        <w:rPr>
          <w:rFonts w:ascii="Times New Roman" w:eastAsia="Times New Roman" w:hAnsi="Times New Roman" w:cs="Times New Roman"/>
          <w:sz w:val="24"/>
          <w:szCs w:val="24"/>
          <w:lang w:eastAsia="es-MX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sean parecidas a las del trabajo de tesis</w:t>
      </w:r>
      <w:r w:rsidRPr="00F1546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8C1EB7" w:rsidRDefault="008C1EB7" w:rsidP="0022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</w:pPr>
    </w:p>
    <w:p w:rsidR="00964624" w:rsidRPr="000D1D08" w:rsidRDefault="00964624" w:rsidP="0096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>3.</w:t>
      </w:r>
      <w:r w:rsidRPr="000D1D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 xml:space="preserve"> Justificación.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796F">
        <w:rPr>
          <w:rFonts w:ascii="Times New Roman" w:eastAsia="Times New Roman" w:hAnsi="Times New Roman" w:cs="Times New Roman"/>
          <w:sz w:val="24"/>
          <w:szCs w:val="24"/>
          <w:lang w:eastAsia="es-MX"/>
        </w:rPr>
        <w:t>Una vez que se ha seleccionado el tema de investigación, definido por el planteamiento del problema, y establecido los objetivos, se debe indicar las motivaciones que llevan al investiga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dor a desarrollar el proyecto. </w:t>
      </w:r>
      <w:r w:rsidRPr="0019796F">
        <w:rPr>
          <w:rFonts w:ascii="Times New Roman" w:eastAsia="Times New Roman" w:hAnsi="Times New Roman" w:cs="Times New Roman"/>
          <w:sz w:val="24"/>
          <w:szCs w:val="24"/>
          <w:lang w:eastAsia="es-MX"/>
        </w:rPr>
        <w:t>Responde a la pregunta: ¿por qué se investiga?</w:t>
      </w:r>
    </w:p>
    <w:p w:rsidR="00964624" w:rsidRPr="0019796F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</w:p>
    <w:p w:rsidR="00964624" w:rsidRPr="00964624" w:rsidRDefault="00964624" w:rsidP="009646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>4.</w:t>
      </w:r>
      <w:r w:rsidRPr="009646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 xml:space="preserve"> Objetivos.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Pr="00737F27">
        <w:rPr>
          <w:rFonts w:ascii="Times New Roman" w:eastAsia="Times New Roman" w:hAnsi="Times New Roman" w:cs="Times New Roman"/>
          <w:sz w:val="24"/>
          <w:szCs w:val="24"/>
          <w:lang w:eastAsia="es-MX"/>
        </w:rPr>
        <w:t>s el propósito de la investigación. Responde a la pregunta ¿para qué?</w:t>
      </w:r>
      <w:r w:rsidRPr="00737F2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Un objetivo debe redactarse con verbos en infinitivo.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esta parte debe incluir el objetivo general del trabajo y los objetivos específicos.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E</w:t>
      </w:r>
      <w:r w:rsidRPr="00F1546A">
        <w:rPr>
          <w:rFonts w:ascii="Times New Roman" w:eastAsia="Times New Roman" w:hAnsi="Times New Roman" w:cs="Times New Roman"/>
          <w:sz w:val="24"/>
          <w:szCs w:val="24"/>
          <w:lang w:eastAsia="es-MX"/>
        </w:rPr>
        <w:t>s pertinente precisar los lí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mites del problema, su alcance, </w:t>
      </w:r>
      <w:r w:rsidRPr="00F1546A">
        <w:rPr>
          <w:rFonts w:ascii="Times New Roman" w:eastAsia="Times New Roman" w:hAnsi="Times New Roman" w:cs="Times New Roman"/>
          <w:sz w:val="24"/>
          <w:szCs w:val="24"/>
          <w:lang w:eastAsia="es-MX"/>
        </w:rPr>
        <w:t>para ello es necesario tener en cuenta la viabilidad, lugar, tiempo y financiación.</w:t>
      </w:r>
    </w:p>
    <w:p w:rsidR="00964624" w:rsidRPr="00DC47C7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</w:p>
    <w:p w:rsidR="00964624" w:rsidRDefault="00964624" w:rsidP="0096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 xml:space="preserve">5. </w:t>
      </w:r>
      <w:r w:rsidRPr="00DC47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>Hipótesis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>.</w:t>
      </w:r>
    </w:p>
    <w:p w:rsidR="00964624" w:rsidRPr="00F1546A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Pr="00F1546A">
        <w:rPr>
          <w:rFonts w:ascii="Times New Roman" w:eastAsia="Times New Roman" w:hAnsi="Times New Roman" w:cs="Times New Roman"/>
          <w:sz w:val="24"/>
          <w:szCs w:val="24"/>
          <w:lang w:eastAsia="es-MX"/>
        </w:rPr>
        <w:t>s una proposición de carácter afirmativo enunciada para responde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 tentativamente a un problema. </w:t>
      </w:r>
      <w:r w:rsidRPr="00F1546A">
        <w:rPr>
          <w:rFonts w:ascii="Times New Roman" w:eastAsia="Times New Roman" w:hAnsi="Times New Roman" w:cs="Times New Roman"/>
          <w:sz w:val="24"/>
          <w:szCs w:val="24"/>
          <w:lang w:eastAsia="es-MX"/>
        </w:rPr>
        <w:t>Toda hipótesis constituye un juicio, o sea una afirmación o una negación de algo. 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</w:p>
    <w:p w:rsidR="00964624" w:rsidRPr="00B841E7" w:rsidRDefault="00964624" w:rsidP="0096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>6.</w:t>
      </w:r>
      <w:r w:rsidRPr="00B841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s-MX"/>
        </w:rPr>
        <w:t xml:space="preserve"> Metodología.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841E7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D</w:t>
      </w:r>
      <w:r w:rsidRPr="00B841E7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Pr="00F1546A">
        <w:rPr>
          <w:rFonts w:ascii="Times New Roman" w:eastAsia="Times New Roman" w:hAnsi="Times New Roman" w:cs="Times New Roman"/>
          <w:sz w:val="24"/>
          <w:szCs w:val="24"/>
          <w:lang w:eastAsia="es-MX"/>
        </w:rPr>
        <w:t>seño de técnicas de recolección, población y muestras, técnicas de análisis, índice analítico tentativo, guía de trabajo de campo.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Se debe describir cada una de las técnicas o métodos analíticos, indicando marca de los reactivos y equipos utilizados para la investigación.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 igual manera indicar el nombre del autor del método utilizado y el año.</w:t>
      </w: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64624" w:rsidRP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  <w:t>7</w:t>
      </w:r>
      <w:r w:rsidRPr="00964624"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  <w:t>. Cronograma.</w:t>
      </w:r>
    </w:p>
    <w:p w:rsidR="00964624" w:rsidRP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</w:pPr>
    </w:p>
    <w:p w:rsidR="00964624" w:rsidRDefault="00964624" w:rsidP="0096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  <w:t>8</w:t>
      </w:r>
      <w:r w:rsidRPr="00964624"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  <w:t xml:space="preserve">. Referencias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s-MX"/>
        </w:rPr>
        <w:t>bibliográficas.</w:t>
      </w:r>
    </w:p>
    <w:p w:rsidR="005806B3" w:rsidRDefault="005806B3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624" w:rsidRPr="002D7098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98">
        <w:rPr>
          <w:rFonts w:ascii="Times New Roman" w:hAnsi="Times New Roman" w:cs="Times New Roman"/>
          <w:b/>
          <w:sz w:val="24"/>
          <w:szCs w:val="24"/>
        </w:rPr>
        <w:t>Libro: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72">
        <w:rPr>
          <w:rFonts w:ascii="Times New Roman" w:hAnsi="Times New Roman" w:cs="Times New Roman"/>
          <w:sz w:val="24"/>
          <w:szCs w:val="24"/>
          <w:lang w:val="en-US"/>
        </w:rPr>
        <w:t>[1] Dieter</w:t>
      </w:r>
      <w:r>
        <w:rPr>
          <w:rFonts w:ascii="Times New Roman" w:hAnsi="Times New Roman" w:cs="Times New Roman"/>
          <w:sz w:val="24"/>
          <w:szCs w:val="24"/>
          <w:lang w:val="en-US"/>
        </w:rPr>
        <w:t>, G.E.</w:t>
      </w:r>
      <w:r w:rsidRPr="00852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2872">
        <w:rPr>
          <w:rFonts w:ascii="Times New Roman" w:hAnsi="Times New Roman" w:cs="Times New Roman"/>
          <w:sz w:val="24"/>
          <w:szCs w:val="24"/>
          <w:lang w:val="en-US"/>
        </w:rPr>
        <w:t>1988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852872">
        <w:rPr>
          <w:rFonts w:ascii="Times New Roman" w:hAnsi="Times New Roman" w:cs="Times New Roman"/>
          <w:iCs/>
          <w:sz w:val="24"/>
          <w:szCs w:val="24"/>
          <w:lang w:val="en-US"/>
        </w:rPr>
        <w:t>Mechanical metallurgy</w:t>
      </w:r>
      <w:r w:rsidRPr="008528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Adaptado por D. Bacon.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</w:t>
      </w:r>
      <w:proofErr w:type="spellEnd"/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872">
        <w:rPr>
          <w:rFonts w:ascii="Times New Roman" w:hAnsi="Times New Roman" w:cs="Times New Roman"/>
          <w:sz w:val="24"/>
          <w:szCs w:val="24"/>
          <w:lang w:val="en-US"/>
        </w:rPr>
        <w:t xml:space="preserve">Singapore: McGraw-Hill.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852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751.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C432F2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</w:t>
      </w:r>
      <w:r w:rsidRPr="0085287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432F2">
        <w:rPr>
          <w:rFonts w:ascii="Times New Roman" w:hAnsi="Times New Roman" w:cs="Times New Roman"/>
          <w:bCs/>
          <w:sz w:val="24"/>
          <w:szCs w:val="24"/>
          <w:lang w:val="en-US"/>
        </w:rPr>
        <w:t>Green, P. N., D. Hood, and C. S. Dow.</w:t>
      </w:r>
      <w:r w:rsidRPr="00C432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>1984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>. Taxonomic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 xml:space="preserve">status of some methylotrophic bacteria, </w:t>
      </w:r>
      <w:r w:rsidRPr="00C432F2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C432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>R. L. Crawford and R. S. Hanson (ed.), Microbial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 xml:space="preserve">growth on C1 compounds. 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lastRenderedPageBreak/>
        <w:t>Proceedings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>4th International Symposium. American Society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>Microbiology, Washington, DC. p. 251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>254.</w:t>
      </w:r>
    </w:p>
    <w:p w:rsidR="00964624" w:rsidRPr="00852872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852872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852872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52872">
        <w:rPr>
          <w:rFonts w:ascii="Times New Roman" w:hAnsi="Times New Roman" w:cs="Times New Roman"/>
          <w:b/>
          <w:sz w:val="24"/>
          <w:szCs w:val="24"/>
          <w:lang w:val="en-US"/>
        </w:rPr>
        <w:t>Artículo</w:t>
      </w:r>
      <w:proofErr w:type="spellEnd"/>
      <w:r w:rsidRPr="008528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52872">
        <w:rPr>
          <w:rFonts w:ascii="Times New Roman" w:hAnsi="Times New Roman" w:cs="Times New Roman"/>
          <w:b/>
          <w:sz w:val="24"/>
          <w:szCs w:val="24"/>
          <w:lang w:val="en-US"/>
        </w:rPr>
        <w:t>revista</w:t>
      </w:r>
      <w:proofErr w:type="spellEnd"/>
      <w:r w:rsidRPr="0085287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4624" w:rsidRPr="00852872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091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463091">
        <w:rPr>
          <w:rFonts w:ascii="Times New Roman" w:hAnsi="Times New Roman" w:cs="Times New Roman"/>
          <w:sz w:val="24"/>
          <w:szCs w:val="24"/>
        </w:rPr>
        <w:t>Venkataran</w:t>
      </w:r>
      <w:proofErr w:type="spellEnd"/>
      <w:r w:rsidRPr="00463091">
        <w:rPr>
          <w:rFonts w:ascii="Times New Roman" w:hAnsi="Times New Roman" w:cs="Times New Roman"/>
          <w:sz w:val="24"/>
          <w:szCs w:val="24"/>
        </w:rPr>
        <w:t xml:space="preserve">, G.; Chang, Y-W.; </w:t>
      </w:r>
      <w:proofErr w:type="spellStart"/>
      <w:r w:rsidRPr="00463091">
        <w:rPr>
          <w:rFonts w:ascii="Times New Roman" w:hAnsi="Times New Roman" w:cs="Times New Roman"/>
          <w:sz w:val="24"/>
          <w:szCs w:val="24"/>
        </w:rPr>
        <w:t>Nakasone</w:t>
      </w:r>
      <w:proofErr w:type="spellEnd"/>
      <w:r w:rsidRPr="00463091">
        <w:rPr>
          <w:rFonts w:ascii="Times New Roman" w:hAnsi="Times New Roman" w:cs="Times New Roman"/>
          <w:sz w:val="24"/>
          <w:szCs w:val="24"/>
        </w:rPr>
        <w:t xml:space="preserve">, Y.; Mura, T. (1990). </w:t>
      </w:r>
      <w:r w:rsidRPr="009B6854">
        <w:rPr>
          <w:rFonts w:ascii="Times New Roman" w:hAnsi="Times New Roman" w:cs="Times New Roman"/>
          <w:sz w:val="24"/>
          <w:szCs w:val="24"/>
          <w:lang w:val="en-US"/>
        </w:rPr>
        <w:t>Free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91C">
        <w:rPr>
          <w:rFonts w:ascii="Times New Roman" w:hAnsi="Times New Roman" w:cs="Times New Roman"/>
          <w:sz w:val="24"/>
          <w:szCs w:val="24"/>
          <w:lang w:val="en-US"/>
        </w:rPr>
        <w:t>formulation of fatigue crack initiation along persistent slip bands: calculation of S-N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91C">
        <w:rPr>
          <w:rFonts w:ascii="Times New Roman" w:hAnsi="Times New Roman" w:cs="Times New Roman"/>
          <w:sz w:val="24"/>
          <w:szCs w:val="24"/>
          <w:lang w:val="en-US"/>
        </w:rPr>
        <w:t xml:space="preserve">curves and crack </w:t>
      </w:r>
      <w:proofErr w:type="spellStart"/>
      <w:r w:rsidRPr="00FA291C">
        <w:rPr>
          <w:rFonts w:ascii="Times New Roman" w:hAnsi="Times New Roman" w:cs="Times New Roman"/>
          <w:sz w:val="24"/>
          <w:szCs w:val="24"/>
          <w:lang w:val="en-US"/>
        </w:rPr>
        <w:t>dephts</w:t>
      </w:r>
      <w:proofErr w:type="spellEnd"/>
      <w:r w:rsidRPr="00FA29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291C">
        <w:rPr>
          <w:rFonts w:ascii="Times New Roman" w:hAnsi="Times New Roman" w:cs="Times New Roman"/>
          <w:i/>
          <w:iCs/>
          <w:sz w:val="24"/>
          <w:szCs w:val="24"/>
          <w:lang w:val="en-US"/>
        </w:rPr>
        <w:t>Acta</w:t>
      </w:r>
      <w:proofErr w:type="spellEnd"/>
      <w:r w:rsidRPr="00FA29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Metall. </w:t>
      </w:r>
      <w:r>
        <w:rPr>
          <w:rFonts w:ascii="Times New Roman" w:hAnsi="Times New Roman" w:cs="Times New Roman"/>
          <w:i/>
          <w:iCs/>
          <w:sz w:val="24"/>
          <w:szCs w:val="24"/>
        </w:rPr>
        <w:t>Mater.</w:t>
      </w:r>
      <w:r>
        <w:rPr>
          <w:rFonts w:ascii="Times New Roman" w:hAnsi="Times New Roman" w:cs="Times New Roman"/>
          <w:sz w:val="24"/>
          <w:szCs w:val="24"/>
        </w:rPr>
        <w:t>15(38): 31-40.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24" w:rsidRPr="00FC43B2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2872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5287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FC43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Alexander, T. W., L. J. </w:t>
      </w:r>
      <w:proofErr w:type="spellStart"/>
      <w:r w:rsidRPr="00FC43B2">
        <w:rPr>
          <w:rFonts w:ascii="Times New Roman" w:hAnsi="Times New Roman" w:cs="Times New Roman"/>
          <w:bCs/>
          <w:sz w:val="24"/>
          <w:szCs w:val="24"/>
          <w:lang w:val="en-US"/>
        </w:rPr>
        <w:t>Yanke</w:t>
      </w:r>
      <w:proofErr w:type="spellEnd"/>
      <w:r w:rsidRPr="00FC43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</w:t>
      </w:r>
      <w:proofErr w:type="spellStart"/>
      <w:r w:rsidRPr="00FC43B2">
        <w:rPr>
          <w:rFonts w:ascii="Times New Roman" w:hAnsi="Times New Roman" w:cs="Times New Roman"/>
          <w:bCs/>
          <w:sz w:val="24"/>
          <w:szCs w:val="24"/>
          <w:lang w:val="en-US"/>
        </w:rPr>
        <w:t>Topp</w:t>
      </w:r>
      <w:proofErr w:type="spellEnd"/>
      <w:r w:rsidRPr="00FC43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 E. Olson, R. R. Read, D. W. </w:t>
      </w:r>
      <w:proofErr w:type="spellStart"/>
      <w:r w:rsidRPr="00FC43B2">
        <w:rPr>
          <w:rFonts w:ascii="Times New Roman" w:hAnsi="Times New Roman" w:cs="Times New Roman"/>
          <w:bCs/>
          <w:sz w:val="24"/>
          <w:szCs w:val="24"/>
          <w:lang w:val="en-US"/>
        </w:rPr>
        <w:t>Morck</w:t>
      </w:r>
      <w:proofErr w:type="spellEnd"/>
      <w:r w:rsidRPr="00FC43B2">
        <w:rPr>
          <w:rFonts w:ascii="Times New Roman" w:hAnsi="Times New Roman" w:cs="Times New Roman"/>
          <w:bCs/>
          <w:sz w:val="24"/>
          <w:szCs w:val="24"/>
          <w:lang w:val="en-US"/>
        </w:rPr>
        <w:t>, and T. A. McAllister.</w:t>
      </w:r>
      <w:r w:rsidRPr="00FC43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FC43B2"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43B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C43B2">
        <w:rPr>
          <w:rFonts w:ascii="Times New Roman" w:hAnsi="Times New Roman" w:cs="Times New Roman"/>
          <w:sz w:val="24"/>
          <w:szCs w:val="24"/>
          <w:lang w:val="en-US"/>
        </w:rPr>
        <w:t xml:space="preserve">Effect of </w:t>
      </w:r>
      <w:proofErr w:type="spellStart"/>
      <w:r w:rsidRPr="00FC43B2">
        <w:rPr>
          <w:rFonts w:ascii="Times New Roman" w:hAnsi="Times New Roman" w:cs="Times New Roman"/>
          <w:sz w:val="24"/>
          <w:szCs w:val="24"/>
          <w:lang w:val="en-US"/>
        </w:rPr>
        <w:t>subtherapeutic</w:t>
      </w:r>
      <w:proofErr w:type="spellEnd"/>
      <w:r w:rsidRPr="00FC43B2">
        <w:rPr>
          <w:rFonts w:ascii="Times New Roman" w:hAnsi="Times New Roman" w:cs="Times New Roman"/>
          <w:sz w:val="24"/>
          <w:szCs w:val="24"/>
          <w:lang w:val="en-US"/>
        </w:rPr>
        <w:t xml:space="preserve"> administration of antibiotics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C43B2">
        <w:rPr>
          <w:rFonts w:ascii="Times New Roman" w:hAnsi="Times New Roman" w:cs="Times New Roman"/>
          <w:sz w:val="24"/>
          <w:szCs w:val="24"/>
          <w:lang w:val="en-US"/>
        </w:rPr>
        <w:t xml:space="preserve">on the prevalence of antibiotic-resistant </w:t>
      </w:r>
      <w:r w:rsidRPr="00FC43B2">
        <w:rPr>
          <w:rFonts w:ascii="Times New Roman" w:hAnsi="Times New Roman" w:cs="Times New Roman"/>
          <w:i/>
          <w:iCs/>
          <w:sz w:val="24"/>
          <w:szCs w:val="24"/>
          <w:lang w:val="en-US"/>
        </w:rPr>
        <w:t>Escherichia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C43B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coli </w:t>
      </w:r>
      <w:r w:rsidRPr="00FC43B2">
        <w:rPr>
          <w:rFonts w:ascii="Times New Roman" w:hAnsi="Times New Roman" w:cs="Times New Roman"/>
          <w:sz w:val="24"/>
          <w:szCs w:val="24"/>
          <w:lang w:val="en-US"/>
        </w:rPr>
        <w:t xml:space="preserve">bacteria in feedlot cattle. </w:t>
      </w:r>
      <w:r w:rsidRPr="00FC43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Appl. Environ. </w:t>
      </w:r>
      <w:proofErr w:type="spellStart"/>
      <w:r w:rsidRPr="00FC43B2">
        <w:rPr>
          <w:rFonts w:ascii="Times New Roman" w:hAnsi="Times New Roman" w:cs="Times New Roman"/>
          <w:i/>
          <w:sz w:val="24"/>
          <w:szCs w:val="24"/>
          <w:lang w:val="en-US"/>
        </w:rPr>
        <w:t>Microbiol</w:t>
      </w:r>
      <w:proofErr w:type="spellEnd"/>
      <w:r w:rsidRPr="00FC43B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806B3">
        <w:rPr>
          <w:rFonts w:ascii="Times New Roman" w:hAnsi="Times New Roman" w:cs="Times New Roman"/>
          <w:bCs/>
          <w:sz w:val="24"/>
          <w:szCs w:val="24"/>
          <w:lang w:val="en-US"/>
        </w:rPr>
        <w:t>74:</w:t>
      </w:r>
      <w:r w:rsidRPr="00FC43B2">
        <w:rPr>
          <w:rFonts w:ascii="Times New Roman" w:hAnsi="Times New Roman" w:cs="Times New Roman"/>
          <w:sz w:val="24"/>
          <w:szCs w:val="24"/>
          <w:lang w:val="en-US"/>
        </w:rPr>
        <w:t>4405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C43B2">
        <w:rPr>
          <w:rFonts w:ascii="Times New Roman" w:hAnsi="Times New Roman" w:cs="Times New Roman"/>
          <w:sz w:val="24"/>
          <w:szCs w:val="24"/>
          <w:lang w:val="en-US"/>
        </w:rPr>
        <w:t>4416.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463091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3091">
        <w:rPr>
          <w:rFonts w:ascii="Times New Roman" w:hAnsi="Times New Roman" w:cs="Times New Roman"/>
          <w:b/>
          <w:sz w:val="24"/>
          <w:szCs w:val="24"/>
          <w:lang w:val="en-US"/>
        </w:rPr>
        <w:t>Patentes</w:t>
      </w:r>
      <w:proofErr w:type="spellEnd"/>
      <w:r w:rsidRPr="004630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872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5287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806B3">
        <w:rPr>
          <w:rFonts w:ascii="Times New Roman" w:hAnsi="Times New Roman" w:cs="Times New Roman"/>
          <w:bCs/>
          <w:sz w:val="24"/>
          <w:szCs w:val="24"/>
          <w:lang w:val="en-US"/>
        </w:rPr>
        <w:t>Odell, J. C.</w:t>
      </w:r>
      <w:r w:rsidRPr="00C432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>1970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>. Process for batch culturing.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2F2">
        <w:rPr>
          <w:rFonts w:ascii="Times New Roman" w:hAnsi="Times New Roman" w:cs="Times New Roman"/>
          <w:sz w:val="24"/>
          <w:szCs w:val="24"/>
          <w:lang w:val="en-US"/>
        </w:rPr>
        <w:t xml:space="preserve">U.S. patent 484,363,770. </w:t>
      </w:r>
    </w:p>
    <w:p w:rsidR="00964624" w:rsidRPr="00C432F2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463091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3091">
        <w:rPr>
          <w:rFonts w:ascii="Times New Roman" w:hAnsi="Times New Roman" w:cs="Times New Roman"/>
          <w:b/>
          <w:sz w:val="24"/>
          <w:szCs w:val="24"/>
          <w:lang w:val="en-US"/>
        </w:rPr>
        <w:t>Tesis</w:t>
      </w:r>
      <w:proofErr w:type="spellEnd"/>
      <w:r w:rsidRPr="004630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D7E">
        <w:rPr>
          <w:rFonts w:ascii="Times New Roman" w:hAnsi="Times New Roman" w:cs="Times New Roman"/>
          <w:sz w:val="24"/>
          <w:szCs w:val="24"/>
          <w:lang w:val="en-US"/>
        </w:rPr>
        <w:t xml:space="preserve">[6] </w:t>
      </w:r>
      <w:r w:rsidRPr="005806B3">
        <w:rPr>
          <w:rFonts w:ascii="Times New Roman" w:hAnsi="Times New Roman" w:cs="Times New Roman"/>
          <w:bCs/>
          <w:sz w:val="24"/>
          <w:szCs w:val="24"/>
          <w:lang w:val="en-US"/>
        </w:rPr>
        <w:t>O’Malley, D. R.</w:t>
      </w:r>
      <w:r w:rsidRPr="00157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157D7E">
        <w:rPr>
          <w:rFonts w:ascii="Times New Roman" w:hAnsi="Times New Roman" w:cs="Times New Roman"/>
          <w:sz w:val="24"/>
          <w:szCs w:val="24"/>
          <w:lang w:val="en-US"/>
        </w:rPr>
        <w:t>1998). Specimen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D7E">
        <w:rPr>
          <w:rFonts w:ascii="Times New Roman" w:hAnsi="Times New Roman" w:cs="Times New Roman"/>
          <w:sz w:val="24"/>
          <w:szCs w:val="24"/>
          <w:lang w:val="en-US"/>
        </w:rPr>
        <w:t>collection, transport, and processing: virology</w:t>
      </w:r>
      <w:r>
        <w:rPr>
          <w:rFonts w:ascii="Times New Roman" w:hAnsi="Times New Roman" w:cs="Times New Roman"/>
          <w:sz w:val="24"/>
          <w:szCs w:val="24"/>
          <w:lang w:val="en-US"/>
        </w:rPr>
        <w:t>. Ph.D. T</w:t>
      </w:r>
      <w:r w:rsidRPr="00157D7E">
        <w:rPr>
          <w:rFonts w:ascii="Times New Roman" w:hAnsi="Times New Roman" w:cs="Times New Roman"/>
          <w:sz w:val="24"/>
          <w:szCs w:val="24"/>
          <w:lang w:val="en-US"/>
        </w:rPr>
        <w:t>hesis. University of California, Los Angeles, CA.</w:t>
      </w:r>
    </w:p>
    <w:p w:rsidR="00964624" w:rsidRPr="00157D7E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9F46D9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46D9">
        <w:rPr>
          <w:rFonts w:ascii="Times New Roman" w:hAnsi="Times New Roman" w:cs="Times New Roman"/>
          <w:b/>
          <w:sz w:val="24"/>
          <w:szCs w:val="24"/>
          <w:lang w:val="en-US"/>
        </w:rPr>
        <w:t>Abstrac</w:t>
      </w:r>
      <w:proofErr w:type="spellEnd"/>
      <w:r w:rsidRPr="009F46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D9">
        <w:rPr>
          <w:rFonts w:ascii="Times New Roman" w:hAnsi="Times New Roman" w:cs="Times New Roman"/>
          <w:sz w:val="24"/>
          <w:szCs w:val="24"/>
          <w:lang w:val="en-US"/>
        </w:rPr>
        <w:t xml:space="preserve">[7] </w:t>
      </w:r>
      <w:proofErr w:type="spellStart"/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>Rotimi</w:t>
      </w:r>
      <w:proofErr w:type="spellEnd"/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 O., N. O. </w:t>
      </w:r>
      <w:proofErr w:type="spellStart"/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>Salako</w:t>
      </w:r>
      <w:proofErr w:type="spellEnd"/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M. </w:t>
      </w:r>
      <w:proofErr w:type="spellStart"/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>Mohaddas</w:t>
      </w:r>
      <w:proofErr w:type="spellEnd"/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>, and L. P. Philip.</w:t>
      </w:r>
      <w:r w:rsidRPr="009F46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2005).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46D9">
        <w:rPr>
          <w:rFonts w:ascii="Times New Roman" w:hAnsi="Times New Roman" w:cs="Times New Roman"/>
          <w:sz w:val="24"/>
          <w:szCs w:val="24"/>
        </w:rPr>
        <w:t>45</w:t>
      </w:r>
      <w:r w:rsidRPr="009F4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6D9">
        <w:rPr>
          <w:rFonts w:ascii="Times New Roman" w:hAnsi="Times New Roman" w:cs="Times New Roman"/>
          <w:sz w:val="24"/>
          <w:szCs w:val="24"/>
        </w:rPr>
        <w:t>Intersci</w:t>
      </w:r>
      <w:proofErr w:type="spellEnd"/>
      <w:r w:rsidRPr="009F46D9">
        <w:rPr>
          <w:rFonts w:ascii="Times New Roman" w:hAnsi="Times New Roman" w:cs="Times New Roman"/>
          <w:sz w:val="24"/>
          <w:szCs w:val="24"/>
        </w:rPr>
        <w:t xml:space="preserve">. Conf. </w:t>
      </w:r>
      <w:proofErr w:type="spellStart"/>
      <w:r w:rsidRPr="009F46D9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Pr="009F46D9">
        <w:rPr>
          <w:rFonts w:ascii="Times New Roman" w:hAnsi="Times New Roman" w:cs="Times New Roman"/>
          <w:sz w:val="24"/>
          <w:szCs w:val="24"/>
        </w:rPr>
        <w:t>.</w:t>
      </w:r>
      <w:r w:rsidRPr="009F4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6D9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9F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6D9">
        <w:rPr>
          <w:rFonts w:ascii="Times New Roman" w:hAnsi="Times New Roman" w:cs="Times New Roman"/>
          <w:sz w:val="24"/>
          <w:szCs w:val="24"/>
        </w:rPr>
        <w:t>Chemother</w:t>
      </w:r>
      <w:proofErr w:type="spellEnd"/>
      <w:r w:rsidRPr="009F46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F46D9">
        <w:rPr>
          <w:rFonts w:ascii="Times New Roman" w:hAnsi="Times New Roman" w:cs="Times New Roman"/>
          <w:sz w:val="24"/>
          <w:szCs w:val="24"/>
        </w:rPr>
        <w:t>abstr</w:t>
      </w:r>
      <w:proofErr w:type="spellEnd"/>
      <w:r w:rsidRPr="009F46D9">
        <w:rPr>
          <w:rFonts w:ascii="Times New Roman" w:hAnsi="Times New Roman" w:cs="Times New Roman"/>
          <w:sz w:val="24"/>
          <w:szCs w:val="24"/>
        </w:rPr>
        <w:t>. D-1658.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624" w:rsidRPr="006977C0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[8] </w:t>
      </w:r>
      <w:r w:rsidRPr="005806B3">
        <w:rPr>
          <w:rFonts w:ascii="Times New Roman" w:hAnsi="Times New Roman" w:cs="Times New Roman"/>
          <w:bCs/>
          <w:sz w:val="24"/>
          <w:szCs w:val="24"/>
          <w:lang w:val="en-US"/>
        </w:rPr>
        <w:t>Smith, D., C. Johnson, M. Maier, and J. J. Maurer.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2005. Distribution of </w:t>
      </w:r>
      <w:proofErr w:type="spellStart"/>
      <w:r w:rsidRPr="006977C0">
        <w:rPr>
          <w:rFonts w:ascii="Times New Roman" w:hAnsi="Times New Roman" w:cs="Times New Roman"/>
          <w:sz w:val="24"/>
          <w:szCs w:val="24"/>
          <w:lang w:val="en-US"/>
        </w:rPr>
        <w:t>fimbrial</w:t>
      </w:r>
      <w:proofErr w:type="spellEnd"/>
      <w:r w:rsidRPr="006977C0">
        <w:rPr>
          <w:rFonts w:ascii="Times New Roman" w:hAnsi="Times New Roman" w:cs="Times New Roman"/>
          <w:sz w:val="24"/>
          <w:szCs w:val="24"/>
          <w:lang w:val="en-US"/>
        </w:rPr>
        <w:t>, phage and plasmid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associated virulence genes among poultry </w:t>
      </w:r>
      <w:r w:rsidRPr="006977C0">
        <w:rPr>
          <w:rFonts w:ascii="Times New Roman" w:hAnsi="Times New Roman" w:cs="Times New Roman"/>
          <w:i/>
          <w:iCs/>
          <w:sz w:val="24"/>
          <w:szCs w:val="24"/>
          <w:lang w:val="en-US"/>
        </w:rPr>
        <w:t>Salmonella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977C0">
        <w:rPr>
          <w:rFonts w:ascii="Times New Roman" w:hAnsi="Times New Roman" w:cs="Times New Roman"/>
          <w:i/>
          <w:iCs/>
          <w:sz w:val="24"/>
          <w:szCs w:val="24"/>
          <w:lang w:val="en-US"/>
        </w:rPr>
        <w:t>enterica</w:t>
      </w:r>
      <w:proofErr w:type="spellEnd"/>
      <w:r w:rsidRPr="006977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977C0">
        <w:rPr>
          <w:rFonts w:ascii="Times New Roman" w:hAnsi="Times New Roman" w:cs="Times New Roman"/>
          <w:sz w:val="24"/>
          <w:szCs w:val="24"/>
          <w:lang w:val="en-US"/>
        </w:rPr>
        <w:t>serovars</w:t>
      </w:r>
      <w:proofErr w:type="spellEnd"/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7C0">
        <w:rPr>
          <w:rFonts w:ascii="Times New Roman" w:hAnsi="Times New Roman" w:cs="Times New Roman"/>
          <w:sz w:val="24"/>
          <w:szCs w:val="24"/>
          <w:lang w:val="en-US"/>
        </w:rPr>
        <w:t>abstr</w:t>
      </w:r>
      <w:proofErr w:type="spellEnd"/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1243">
        <w:rPr>
          <w:rFonts w:ascii="Times New Roman" w:hAnsi="Times New Roman" w:cs="Times New Roman"/>
          <w:sz w:val="24"/>
          <w:szCs w:val="24"/>
          <w:lang w:val="en-US"/>
        </w:rPr>
        <w:t xml:space="preserve">P-038, p. 445. </w:t>
      </w:r>
      <w:proofErr w:type="spellStart"/>
      <w:r w:rsidRPr="006977C0">
        <w:rPr>
          <w:rFonts w:ascii="Times New Roman" w:hAnsi="Times New Roman" w:cs="Times New Roman"/>
          <w:sz w:val="24"/>
          <w:szCs w:val="24"/>
          <w:lang w:val="en-US"/>
        </w:rPr>
        <w:t>Abstr</w:t>
      </w:r>
      <w:proofErr w:type="spellEnd"/>
      <w:r w:rsidRPr="006977C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105th Gen. Meet. Am. Soc. </w:t>
      </w:r>
      <w:proofErr w:type="spellStart"/>
      <w:r w:rsidRPr="006977C0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Pr="006977C0">
        <w:rPr>
          <w:rFonts w:ascii="Times New Roman" w:hAnsi="Times New Roman" w:cs="Times New Roman"/>
          <w:sz w:val="24"/>
          <w:szCs w:val="24"/>
          <w:lang w:val="en-US"/>
        </w:rPr>
        <w:t>. American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977C0">
        <w:rPr>
          <w:rFonts w:ascii="Times New Roman" w:hAnsi="Times New Roman" w:cs="Times New Roman"/>
          <w:sz w:val="24"/>
          <w:szCs w:val="24"/>
          <w:lang w:val="en-US"/>
        </w:rPr>
        <w:t>Society for Microbiology, Washington, DC.</w:t>
      </w:r>
    </w:p>
    <w:p w:rsidR="00964624" w:rsidRPr="006977C0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5A1243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46D9">
        <w:rPr>
          <w:rFonts w:ascii="Times New Roman" w:hAnsi="Times New Roman" w:cs="Times New Roman"/>
          <w:b/>
          <w:sz w:val="24"/>
          <w:szCs w:val="24"/>
          <w:lang w:val="en-US"/>
        </w:rPr>
        <w:t>Congresos</w:t>
      </w:r>
      <w:proofErr w:type="spellEnd"/>
      <w:r w:rsidRPr="009F4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Pr="009F46D9">
        <w:rPr>
          <w:rFonts w:ascii="Times New Roman" w:hAnsi="Times New Roman" w:cs="Times New Roman"/>
          <w:b/>
          <w:sz w:val="24"/>
          <w:szCs w:val="24"/>
          <w:lang w:val="en-US"/>
        </w:rPr>
        <w:t>Simposium</w:t>
      </w:r>
      <w:proofErr w:type="spellEnd"/>
      <w:r w:rsidRPr="009F46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7C0">
        <w:rPr>
          <w:rFonts w:ascii="Times New Roman" w:hAnsi="Times New Roman" w:cs="Times New Roman"/>
          <w:sz w:val="24"/>
          <w:szCs w:val="24"/>
        </w:rPr>
        <w:t xml:space="preserve">[9] </w:t>
      </w:r>
      <w:r w:rsidRPr="009F46D9">
        <w:rPr>
          <w:rFonts w:ascii="Times New Roman" w:hAnsi="Times New Roman" w:cs="Times New Roman"/>
          <w:bCs/>
          <w:sz w:val="24"/>
          <w:szCs w:val="24"/>
        </w:rPr>
        <w:t xml:space="preserve">García, C. O., S. Paira, R. Burgos, J. Molina, J. F. Molina, and C. Calvo. </w:t>
      </w:r>
      <w:r w:rsidRPr="005A124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A1243">
        <w:rPr>
          <w:rFonts w:ascii="Times New Roman" w:hAnsi="Times New Roman" w:cs="Times New Roman"/>
          <w:sz w:val="24"/>
          <w:szCs w:val="24"/>
          <w:lang w:val="en-US"/>
        </w:rPr>
        <w:t xml:space="preserve">1996).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Detection of salmonella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DNA in synovial membrane and synovial fluid from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Latin American patients.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 xml:space="preserve">Arthritis Rheum. </w:t>
      </w:r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>39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(Suppl.)</w:t>
      </w:r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S185.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9F46D9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[10] </w:t>
      </w:r>
      <w:r w:rsidRPr="009F4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Green, P. N., D. Hood, and C. S. Dow.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1984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. Taxonomic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>
        <w:rPr>
          <w:rFonts w:ascii="Times New Roman" w:hAnsi="Times New Roman" w:cs="Times New Roman"/>
          <w:sz w:val="24"/>
          <w:szCs w:val="24"/>
          <w:lang w:val="en-US"/>
        </w:rPr>
        <w:t>of some methylotrophic bacteria.</w:t>
      </w: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7C0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9F46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R. L. Crawford and R. S. Hanson (ed.), Microbial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growth on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compounds. Proceedings of the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4th International Symposium. American Society for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Microbiology, Washington, DC.</w:t>
      </w: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p. 251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46D9">
        <w:rPr>
          <w:rFonts w:ascii="Times New Roman" w:hAnsi="Times New Roman" w:cs="Times New Roman"/>
          <w:sz w:val="24"/>
          <w:szCs w:val="24"/>
          <w:lang w:val="en-US"/>
        </w:rPr>
        <w:t>254.</w:t>
      </w:r>
    </w:p>
    <w:p w:rsidR="00964624" w:rsidRPr="009F46D9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624" w:rsidRPr="00ED515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154">
        <w:rPr>
          <w:rFonts w:ascii="Times New Roman" w:hAnsi="Times New Roman" w:cs="Times New Roman"/>
          <w:b/>
          <w:sz w:val="24"/>
          <w:szCs w:val="24"/>
          <w:lang w:val="en-US"/>
        </w:rPr>
        <w:t>Internet:</w:t>
      </w:r>
    </w:p>
    <w:p w:rsidR="00964624" w:rsidRPr="00ED515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C0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ED515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Charlier</w:t>
      </w:r>
      <w:proofErr w:type="spellEnd"/>
      <w:r w:rsidRPr="00ED515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D., and N. </w:t>
      </w:r>
      <w:proofErr w:type="spellStart"/>
      <w:r w:rsidRPr="00ED515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Glansdorff</w:t>
      </w:r>
      <w:proofErr w:type="spellEnd"/>
      <w:r w:rsidRPr="00ED515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September 2004,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posting date. Chapter 3.6.1.10, Biosynthesis of arginine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polyamines. </w:t>
      </w:r>
      <w:r w:rsidRPr="00ED51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In 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R. Curtiss III et al. (ed.),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EcoSal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ED51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Escherichia coli 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ED515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Salmonella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: cellular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molecular biology. ASM Press, Washington, DC.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5154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http://www.ecosal.org/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64624" w:rsidRPr="00ED515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C0"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6977C0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ED515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Dionne, M. S., and D. S. Schneider.</w:t>
      </w:r>
      <w:r w:rsidRPr="00ED51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D5154">
        <w:rPr>
          <w:rFonts w:ascii="Times New Roman" w:hAnsi="Times New Roman" w:cs="Times New Roman"/>
          <w:color w:val="000000"/>
          <w:sz w:val="24"/>
          <w:szCs w:val="24"/>
          <w:lang w:val="en-US"/>
        </w:rPr>
        <w:t>2002. Screening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fruitfly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immune system. </w:t>
      </w:r>
      <w:proofErr w:type="spellStart"/>
      <w:r w:rsidRPr="00ED5154">
        <w:rPr>
          <w:rFonts w:ascii="Times New Roman" w:hAnsi="Times New Roman" w:cs="Times New Roman"/>
          <w:color w:val="000000"/>
          <w:sz w:val="24"/>
          <w:szCs w:val="24"/>
        </w:rPr>
        <w:t>Genome</w:t>
      </w:r>
      <w:proofErr w:type="spellEnd"/>
      <w:r w:rsidRPr="00ED5154">
        <w:rPr>
          <w:rFonts w:ascii="Times New Roman" w:hAnsi="Times New Roman" w:cs="Times New Roman"/>
          <w:color w:val="000000"/>
          <w:sz w:val="24"/>
          <w:szCs w:val="24"/>
        </w:rPr>
        <w:t xml:space="preserve"> Biol. </w:t>
      </w:r>
      <w:proofErr w:type="gramStart"/>
      <w:r w:rsidRPr="00ED5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3:</w:t>
      </w:r>
      <w:r w:rsidRPr="00ED5154">
        <w:rPr>
          <w:rFonts w:ascii="Times New Roman" w:hAnsi="Times New Roman" w:cs="Times New Roman"/>
          <w:color w:val="000000"/>
          <w:sz w:val="24"/>
          <w:szCs w:val="24"/>
        </w:rPr>
        <w:t>REVIEWS</w:t>
      </w:r>
      <w:proofErr w:type="gramEnd"/>
      <w:r w:rsidRPr="00ED5154">
        <w:rPr>
          <w:rFonts w:ascii="Times New Roman" w:hAnsi="Times New Roman" w:cs="Times New Roman"/>
          <w:color w:val="000000"/>
          <w:sz w:val="24"/>
          <w:szCs w:val="24"/>
        </w:rPr>
        <w:t xml:space="preserve">1010. </w:t>
      </w:r>
      <w:r w:rsidRPr="00ED5154">
        <w:rPr>
          <w:rFonts w:ascii="Times New Roman" w:hAnsi="Times New Roman" w:cs="Times New Roman"/>
          <w:color w:val="0000FF"/>
          <w:sz w:val="24"/>
          <w:szCs w:val="24"/>
        </w:rPr>
        <w:t>http://genomebiology.com/2002/3/4/reviews/1010</w:t>
      </w:r>
      <w:r w:rsidRPr="00ED51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624" w:rsidRDefault="00964624" w:rsidP="0096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4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ABD"/>
    <w:multiLevelType w:val="hybridMultilevel"/>
    <w:tmpl w:val="6F905CA6"/>
    <w:lvl w:ilvl="0" w:tplc="954C1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650B0"/>
    <w:multiLevelType w:val="hybridMultilevel"/>
    <w:tmpl w:val="44025A72"/>
    <w:lvl w:ilvl="0" w:tplc="1E68F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051CAA"/>
    <w:multiLevelType w:val="multilevel"/>
    <w:tmpl w:val="AEA09E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i/>
      </w:rPr>
    </w:lvl>
  </w:abstractNum>
  <w:abstractNum w:abstractNumId="3" w15:restartNumberingAfterBreak="0">
    <w:nsid w:val="50DD78C0"/>
    <w:multiLevelType w:val="multilevel"/>
    <w:tmpl w:val="28F00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24"/>
    <w:rsid w:val="00222BB0"/>
    <w:rsid w:val="00456631"/>
    <w:rsid w:val="005806B3"/>
    <w:rsid w:val="00893039"/>
    <w:rsid w:val="008C1EB7"/>
    <w:rsid w:val="008C7F1B"/>
    <w:rsid w:val="008F6737"/>
    <w:rsid w:val="009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D15C"/>
  <w15:chartTrackingRefBased/>
  <w15:docId w15:val="{760764DA-BC7B-40C4-A7F1-C9C2675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624"/>
    <w:pPr>
      <w:ind w:left="720"/>
      <w:contextualSpacing/>
    </w:pPr>
  </w:style>
  <w:style w:type="character" w:customStyle="1" w:styleId="Ninguno">
    <w:name w:val="Ninguno"/>
    <w:rsid w:val="0045663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2020-09-11T14:50:00Z</dcterms:created>
  <dcterms:modified xsi:type="dcterms:W3CDTF">2021-02-09T18:36:00Z</dcterms:modified>
</cp:coreProperties>
</file>