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rPr>
          <w:rFonts w:ascii="Arial" w:cs="Arial" w:eastAsia="Arial" w:hAnsi="Arial"/>
          <w:sz w:val="20"/>
          <w:szCs w:val="20"/>
        </w:rPr>
      </w:pPr>
      <w:r w:rsidDel="00000000" w:rsidR="00000000" w:rsidRPr="00000000">
        <w:rPr>
          <w:rtl w:val="0"/>
        </w:rPr>
      </w:r>
    </w:p>
    <w:tbl>
      <w:tblPr>
        <w:tblStyle w:val="Table1"/>
        <w:tblW w:w="13464.0" w:type="dxa"/>
        <w:jc w:val="left"/>
        <w:tblInd w:w="425.99999999999994"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33"/>
        <w:gridCol w:w="849"/>
        <w:gridCol w:w="2247"/>
        <w:gridCol w:w="541"/>
        <w:gridCol w:w="1700"/>
        <w:gridCol w:w="1940"/>
        <w:gridCol w:w="2554"/>
        <w:tblGridChange w:id="0">
          <w:tblGrid>
            <w:gridCol w:w="3633"/>
            <w:gridCol w:w="849"/>
            <w:gridCol w:w="2247"/>
            <w:gridCol w:w="541"/>
            <w:gridCol w:w="1700"/>
            <w:gridCol w:w="1940"/>
            <w:gridCol w:w="2554"/>
          </w:tblGrid>
        </w:tblGridChange>
      </w:tblGrid>
      <w:tr>
        <w:trPr>
          <w:cantSplit w:val="0"/>
          <w:trHeight w:val="470" w:hRule="atLeast"/>
          <w:tblHeader w:val="0"/>
        </w:trPr>
        <w:tc>
          <w:tcPr>
            <w:gridSpan w:val="7"/>
            <w:shd w:fill="b6d7a8" w:val="clear"/>
            <w:tcMar>
              <w:left w:w="93.0" w:type="dxa"/>
            </w:tcMar>
            <w:vAlign w:val="center"/>
          </w:tcPr>
          <w:p w:rsidR="00000000" w:rsidDel="00000000" w:rsidP="00000000" w:rsidRDefault="00000000" w:rsidRPr="00000000" w14:paraId="00000002">
            <w:pPr>
              <w:jc w:val="center"/>
              <w:rPr>
                <w:rFonts w:ascii="Arial" w:cs="Arial" w:eastAsia="Arial" w:hAnsi="Arial"/>
                <w:b w:val="1"/>
              </w:rPr>
            </w:pPr>
            <w:r w:rsidDel="00000000" w:rsidR="00000000" w:rsidRPr="00000000">
              <w:rPr>
                <w:rFonts w:ascii="Arial" w:cs="Arial" w:eastAsia="Arial" w:hAnsi="Arial"/>
                <w:b w:val="1"/>
                <w:rtl w:val="0"/>
              </w:rPr>
              <w:t xml:space="preserve">1. DATOS GENERALES DE LA UNIDAD DE APRENDIZAJE (UA) O ASIGNATURA</w:t>
            </w:r>
          </w:p>
        </w:tc>
      </w:tr>
      <w:tr>
        <w:trPr>
          <w:cantSplit w:val="0"/>
          <w:trHeight w:val="283" w:hRule="atLeast"/>
          <w:tblHeader w:val="0"/>
        </w:trPr>
        <w:tc>
          <w:tcPr>
            <w:gridSpan w:val="6"/>
            <w:shd w:fill="b6d7a8" w:val="clear"/>
            <w:tcMar>
              <w:left w:w="93.0" w:type="dxa"/>
            </w:tcMar>
            <w:vAlign w:val="center"/>
          </w:tcPr>
          <w:p w:rsidR="00000000" w:rsidDel="00000000" w:rsidP="00000000" w:rsidRDefault="00000000" w:rsidRPr="00000000" w14:paraId="00000009">
            <w:pPr>
              <w:jc w:val="center"/>
              <w:rPr>
                <w:rFonts w:ascii="Arial" w:cs="Arial" w:eastAsia="Arial" w:hAnsi="Arial"/>
                <w:sz w:val="22"/>
                <w:szCs w:val="22"/>
              </w:rPr>
            </w:pPr>
            <w:r w:rsidDel="00000000" w:rsidR="00000000" w:rsidRPr="00000000">
              <w:rPr>
                <w:rFonts w:ascii="Arial" w:cs="Arial" w:eastAsia="Arial" w:hAnsi="Arial"/>
                <w:b w:val="1"/>
                <w:color w:val="00000a"/>
                <w:sz w:val="22"/>
                <w:szCs w:val="22"/>
                <w:rtl w:val="0"/>
              </w:rPr>
              <w:t xml:space="preserve">Nombre de la Unidad de Aprendizaje (UA) o Asignatura</w:t>
            </w:r>
            <w:r w:rsidDel="00000000" w:rsidR="00000000" w:rsidRPr="00000000">
              <w:rPr>
                <w:rtl w:val="0"/>
              </w:rPr>
            </w:r>
          </w:p>
        </w:tc>
        <w:tc>
          <w:tcPr>
            <w:shd w:fill="b6d7a8" w:val="clear"/>
            <w:tcMar>
              <w:left w:w="93.0" w:type="dxa"/>
            </w:tcMar>
            <w:vAlign w:val="center"/>
          </w:tcPr>
          <w:p w:rsidR="00000000" w:rsidDel="00000000" w:rsidP="00000000" w:rsidRDefault="00000000" w:rsidRPr="00000000" w14:paraId="0000000F">
            <w:pPr>
              <w:jc w:val="center"/>
              <w:rPr>
                <w:rFonts w:ascii="Arial" w:cs="Arial" w:eastAsia="Arial" w:hAnsi="Arial"/>
                <w:sz w:val="22"/>
                <w:szCs w:val="22"/>
              </w:rPr>
            </w:pPr>
            <w:r w:rsidDel="00000000" w:rsidR="00000000" w:rsidRPr="00000000">
              <w:rPr>
                <w:rFonts w:ascii="Arial" w:cs="Arial" w:eastAsia="Arial" w:hAnsi="Arial"/>
                <w:b w:val="1"/>
                <w:color w:val="00000a"/>
                <w:sz w:val="22"/>
                <w:szCs w:val="22"/>
                <w:rtl w:val="0"/>
              </w:rPr>
              <w:t xml:space="preserve">Clave de la UA</w:t>
            </w:r>
            <w:r w:rsidDel="00000000" w:rsidR="00000000" w:rsidRPr="00000000">
              <w:rPr>
                <w:rtl w:val="0"/>
              </w:rPr>
            </w:r>
          </w:p>
        </w:tc>
      </w:tr>
      <w:tr>
        <w:trPr>
          <w:cantSplit w:val="0"/>
          <w:trHeight w:val="410" w:hRule="atLeast"/>
          <w:tblHeader w:val="0"/>
        </w:trPr>
        <w:tc>
          <w:tcPr>
            <w:gridSpan w:val="6"/>
            <w:shd w:fill="auto" w:val="clear"/>
            <w:tcMar>
              <w:left w:w="93.0" w:type="dxa"/>
            </w:tcMar>
            <w:vAlign w:val="center"/>
          </w:tcPr>
          <w:p w:rsidR="00000000" w:rsidDel="00000000" w:rsidP="00000000" w:rsidRDefault="00000000" w:rsidRPr="00000000" w14:paraId="00000010">
            <w:pPr>
              <w:jc w:val="center"/>
              <w:rPr>
                <w:rFonts w:ascii="Arial" w:cs="Arial" w:eastAsia="Arial" w:hAnsi="Arial"/>
                <w:sz w:val="18"/>
                <w:szCs w:val="18"/>
              </w:rPr>
            </w:pPr>
            <w:r w:rsidDel="00000000" w:rsidR="00000000" w:rsidRPr="00000000">
              <w:rPr>
                <w:rFonts w:ascii="Arial" w:cs="Arial" w:eastAsia="Arial" w:hAnsi="Arial"/>
                <w:color w:val="00000a"/>
                <w:sz w:val="18"/>
                <w:szCs w:val="18"/>
                <w:rtl w:val="0"/>
              </w:rPr>
              <w:t xml:space="preserve">Circuitos Eléctricos</w:t>
            </w:r>
            <w:r w:rsidDel="00000000" w:rsidR="00000000" w:rsidRPr="00000000">
              <w:rPr>
                <w:rtl w:val="0"/>
              </w:rPr>
            </w:r>
          </w:p>
        </w:tc>
        <w:tc>
          <w:tcPr>
            <w:shd w:fill="auto" w:val="clear"/>
            <w:tcMar>
              <w:left w:w="93.0" w:type="dxa"/>
            </w:tcMar>
            <w:vAlign w:val="center"/>
          </w:tcPr>
          <w:p w:rsidR="00000000" w:rsidDel="00000000" w:rsidP="00000000" w:rsidRDefault="00000000" w:rsidRPr="00000000" w14:paraId="00000016">
            <w:pPr>
              <w:jc w:val="center"/>
              <w:rPr>
                <w:rFonts w:ascii="Arial" w:cs="Arial" w:eastAsia="Arial" w:hAnsi="Arial"/>
                <w:color w:val="00000a"/>
                <w:sz w:val="18"/>
                <w:szCs w:val="18"/>
              </w:rPr>
            </w:pPr>
            <w:r w:rsidDel="00000000" w:rsidR="00000000" w:rsidRPr="00000000">
              <w:rPr>
                <w:rFonts w:ascii="Arial" w:cs="Arial" w:eastAsia="Arial" w:hAnsi="Arial"/>
                <w:color w:val="00000a"/>
                <w:sz w:val="18"/>
                <w:szCs w:val="18"/>
                <w:rtl w:val="0"/>
              </w:rPr>
              <w:t xml:space="preserve">I7587</w:t>
            </w:r>
          </w:p>
        </w:tc>
      </w:tr>
      <w:tr>
        <w:trPr>
          <w:cantSplit w:val="0"/>
          <w:trHeight w:val="283" w:hRule="atLeast"/>
          <w:tblHeader w:val="0"/>
        </w:trPr>
        <w:tc>
          <w:tcPr>
            <w:shd w:fill="b6d7a8" w:val="clear"/>
            <w:tcMar>
              <w:left w:w="93.0" w:type="dxa"/>
            </w:tcMar>
            <w:vAlign w:val="center"/>
          </w:tcPr>
          <w:p w:rsidR="00000000" w:rsidDel="00000000" w:rsidP="00000000" w:rsidRDefault="00000000" w:rsidRPr="00000000" w14:paraId="00000017">
            <w:pPr>
              <w:jc w:val="center"/>
              <w:rPr>
                <w:rFonts w:ascii="Arial" w:cs="Arial" w:eastAsia="Arial" w:hAnsi="Arial"/>
                <w:sz w:val="22"/>
                <w:szCs w:val="22"/>
              </w:rPr>
            </w:pPr>
            <w:r w:rsidDel="00000000" w:rsidR="00000000" w:rsidRPr="00000000">
              <w:rPr>
                <w:rFonts w:ascii="Arial" w:cs="Arial" w:eastAsia="Arial" w:hAnsi="Arial"/>
                <w:b w:val="1"/>
                <w:color w:val="00000a"/>
                <w:sz w:val="22"/>
                <w:szCs w:val="22"/>
                <w:rtl w:val="0"/>
              </w:rPr>
              <w:t xml:space="preserve">Modalidad de la UA</w:t>
            </w:r>
            <w:r w:rsidDel="00000000" w:rsidR="00000000" w:rsidRPr="00000000">
              <w:rPr>
                <w:rtl w:val="0"/>
              </w:rPr>
            </w:r>
          </w:p>
        </w:tc>
        <w:tc>
          <w:tcPr>
            <w:gridSpan w:val="3"/>
            <w:shd w:fill="b6d7a8" w:val="clear"/>
            <w:tcMar>
              <w:left w:w="93.0" w:type="dxa"/>
            </w:tcMar>
            <w:vAlign w:val="center"/>
          </w:tcPr>
          <w:p w:rsidR="00000000" w:rsidDel="00000000" w:rsidP="00000000" w:rsidRDefault="00000000" w:rsidRPr="00000000" w14:paraId="00000018">
            <w:pPr>
              <w:jc w:val="center"/>
              <w:rPr>
                <w:rFonts w:ascii="Arial" w:cs="Arial" w:eastAsia="Arial" w:hAnsi="Arial"/>
                <w:sz w:val="22"/>
                <w:szCs w:val="22"/>
              </w:rPr>
            </w:pPr>
            <w:r w:rsidDel="00000000" w:rsidR="00000000" w:rsidRPr="00000000">
              <w:rPr>
                <w:rFonts w:ascii="Arial" w:cs="Arial" w:eastAsia="Arial" w:hAnsi="Arial"/>
                <w:b w:val="1"/>
                <w:color w:val="00000a"/>
                <w:sz w:val="22"/>
                <w:szCs w:val="22"/>
                <w:rtl w:val="0"/>
              </w:rPr>
              <w:t xml:space="preserve">Tipo de UA</w:t>
            </w:r>
            <w:r w:rsidDel="00000000" w:rsidR="00000000" w:rsidRPr="00000000">
              <w:rPr>
                <w:rtl w:val="0"/>
              </w:rPr>
            </w:r>
          </w:p>
        </w:tc>
        <w:tc>
          <w:tcPr>
            <w:gridSpan w:val="2"/>
            <w:shd w:fill="b6d7a8" w:val="clear"/>
            <w:tcMar>
              <w:left w:w="93.0" w:type="dxa"/>
            </w:tcMar>
            <w:vAlign w:val="center"/>
          </w:tcPr>
          <w:p w:rsidR="00000000" w:rsidDel="00000000" w:rsidP="00000000" w:rsidRDefault="00000000" w:rsidRPr="00000000" w14:paraId="0000001B">
            <w:pPr>
              <w:jc w:val="center"/>
              <w:rPr>
                <w:rFonts w:ascii="Arial" w:cs="Arial" w:eastAsia="Arial" w:hAnsi="Arial"/>
                <w:sz w:val="22"/>
                <w:szCs w:val="22"/>
              </w:rPr>
            </w:pPr>
            <w:r w:rsidDel="00000000" w:rsidR="00000000" w:rsidRPr="00000000">
              <w:rPr>
                <w:rFonts w:ascii="Arial" w:cs="Arial" w:eastAsia="Arial" w:hAnsi="Arial"/>
                <w:b w:val="1"/>
                <w:color w:val="00000a"/>
                <w:sz w:val="22"/>
                <w:szCs w:val="22"/>
                <w:rtl w:val="0"/>
              </w:rPr>
              <w:t xml:space="preserve">Área de formación</w:t>
            </w:r>
            <w:r w:rsidDel="00000000" w:rsidR="00000000" w:rsidRPr="00000000">
              <w:rPr>
                <w:rtl w:val="0"/>
              </w:rPr>
            </w:r>
          </w:p>
        </w:tc>
        <w:tc>
          <w:tcPr>
            <w:shd w:fill="b6d7a8" w:val="clear"/>
            <w:tcMar>
              <w:left w:w="93.0" w:type="dxa"/>
            </w:tcMar>
            <w:vAlign w:val="center"/>
          </w:tcPr>
          <w:p w:rsidR="00000000" w:rsidDel="00000000" w:rsidP="00000000" w:rsidRDefault="00000000" w:rsidRPr="00000000" w14:paraId="0000001D">
            <w:pPr>
              <w:jc w:val="center"/>
              <w:rPr>
                <w:rFonts w:ascii="Arial" w:cs="Arial" w:eastAsia="Arial" w:hAnsi="Arial"/>
                <w:sz w:val="22"/>
                <w:szCs w:val="22"/>
              </w:rPr>
            </w:pPr>
            <w:r w:rsidDel="00000000" w:rsidR="00000000" w:rsidRPr="00000000">
              <w:rPr>
                <w:rFonts w:ascii="Arial" w:cs="Arial" w:eastAsia="Arial" w:hAnsi="Arial"/>
                <w:b w:val="1"/>
                <w:color w:val="00000a"/>
                <w:sz w:val="22"/>
                <w:szCs w:val="22"/>
                <w:rtl w:val="0"/>
              </w:rPr>
              <w:t xml:space="preserve">Valor en créditos</w:t>
            </w:r>
            <w:r w:rsidDel="00000000" w:rsidR="00000000" w:rsidRPr="00000000">
              <w:rPr>
                <w:rtl w:val="0"/>
              </w:rPr>
            </w:r>
          </w:p>
        </w:tc>
      </w:tr>
      <w:tr>
        <w:trPr>
          <w:cantSplit w:val="0"/>
          <w:trHeight w:val="406" w:hRule="atLeast"/>
          <w:tblHeader w:val="0"/>
        </w:trPr>
        <w:tc>
          <w:tcPr>
            <w:shd w:fill="auto" w:val="clear"/>
            <w:tcMar>
              <w:left w:w="93.0" w:type="dxa"/>
            </w:tcMar>
            <w:vAlign w:val="center"/>
          </w:tcPr>
          <w:p w:rsidR="00000000" w:rsidDel="00000000" w:rsidP="00000000" w:rsidRDefault="00000000" w:rsidRPr="00000000" w14:paraId="0000001E">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Escolarizada</w:t>
            </w:r>
          </w:p>
        </w:tc>
        <w:tc>
          <w:tcPr>
            <w:gridSpan w:val="3"/>
            <w:shd w:fill="auto" w:val="clear"/>
            <w:tcMar>
              <w:left w:w="93.0" w:type="dxa"/>
            </w:tcMar>
            <w:vAlign w:val="center"/>
          </w:tcPr>
          <w:p w:rsidR="00000000" w:rsidDel="00000000" w:rsidP="00000000" w:rsidRDefault="00000000" w:rsidRPr="00000000" w14:paraId="0000001F">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Curso/Taller</w:t>
            </w:r>
          </w:p>
        </w:tc>
        <w:tc>
          <w:tcPr>
            <w:gridSpan w:val="2"/>
            <w:shd w:fill="auto" w:val="clear"/>
            <w:tcMar>
              <w:left w:w="93.0" w:type="dxa"/>
            </w:tcMar>
            <w:vAlign w:val="center"/>
          </w:tcPr>
          <w:p w:rsidR="00000000" w:rsidDel="00000000" w:rsidP="00000000" w:rsidRDefault="00000000" w:rsidRPr="00000000" w14:paraId="00000022">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Básica común </w:t>
            </w:r>
          </w:p>
        </w:tc>
        <w:tc>
          <w:tcPr>
            <w:shd w:fill="auto" w:val="clear"/>
            <w:tcMar>
              <w:left w:w="93.0" w:type="dxa"/>
            </w:tcMar>
            <w:vAlign w:val="center"/>
          </w:tcPr>
          <w:p w:rsidR="00000000" w:rsidDel="00000000" w:rsidP="00000000" w:rsidRDefault="00000000" w:rsidRPr="00000000" w14:paraId="00000024">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8</w:t>
            </w:r>
          </w:p>
        </w:tc>
      </w:tr>
      <w:tr>
        <w:trPr>
          <w:cantSplit w:val="0"/>
          <w:trHeight w:val="283" w:hRule="atLeast"/>
          <w:tblHeader w:val="0"/>
        </w:trPr>
        <w:tc>
          <w:tcPr>
            <w:gridSpan w:val="2"/>
            <w:shd w:fill="b6d7a8" w:val="clear"/>
            <w:tcMar>
              <w:left w:w="93.0" w:type="dxa"/>
            </w:tcMar>
            <w:vAlign w:val="center"/>
          </w:tcPr>
          <w:p w:rsidR="00000000" w:rsidDel="00000000" w:rsidP="00000000" w:rsidRDefault="00000000" w:rsidRPr="00000000" w14:paraId="00000025">
            <w:pPr>
              <w:jc w:val="center"/>
              <w:rPr>
                <w:rFonts w:ascii="Arial" w:cs="Arial" w:eastAsia="Arial" w:hAnsi="Arial"/>
                <w:sz w:val="22"/>
                <w:szCs w:val="22"/>
              </w:rPr>
            </w:pPr>
            <w:r w:rsidDel="00000000" w:rsidR="00000000" w:rsidRPr="00000000">
              <w:rPr>
                <w:rFonts w:ascii="Arial" w:cs="Arial" w:eastAsia="Arial" w:hAnsi="Arial"/>
                <w:b w:val="1"/>
                <w:color w:val="00000a"/>
                <w:sz w:val="22"/>
                <w:szCs w:val="22"/>
                <w:rtl w:val="0"/>
              </w:rPr>
              <w:t xml:space="preserve">UA de pre-requisito</w:t>
            </w:r>
            <w:r w:rsidDel="00000000" w:rsidR="00000000" w:rsidRPr="00000000">
              <w:rPr>
                <w:rtl w:val="0"/>
              </w:rPr>
            </w:r>
          </w:p>
        </w:tc>
        <w:tc>
          <w:tcPr>
            <w:gridSpan w:val="3"/>
            <w:shd w:fill="b6d7a8" w:val="clear"/>
            <w:tcMar>
              <w:left w:w="93.0" w:type="dxa"/>
            </w:tcMar>
            <w:vAlign w:val="center"/>
          </w:tcPr>
          <w:p w:rsidR="00000000" w:rsidDel="00000000" w:rsidP="00000000" w:rsidRDefault="00000000" w:rsidRPr="00000000" w14:paraId="00000027">
            <w:pPr>
              <w:jc w:val="center"/>
              <w:rPr>
                <w:rFonts w:ascii="Arial" w:cs="Arial" w:eastAsia="Arial" w:hAnsi="Arial"/>
                <w:sz w:val="22"/>
                <w:szCs w:val="22"/>
              </w:rPr>
            </w:pPr>
            <w:r w:rsidDel="00000000" w:rsidR="00000000" w:rsidRPr="00000000">
              <w:rPr>
                <w:rFonts w:ascii="Arial" w:cs="Arial" w:eastAsia="Arial" w:hAnsi="Arial"/>
                <w:b w:val="1"/>
                <w:color w:val="00000a"/>
                <w:sz w:val="22"/>
                <w:szCs w:val="22"/>
                <w:rtl w:val="0"/>
              </w:rPr>
              <w:t xml:space="preserve">UA simultáneo</w:t>
            </w:r>
            <w:r w:rsidDel="00000000" w:rsidR="00000000" w:rsidRPr="00000000">
              <w:rPr>
                <w:rtl w:val="0"/>
              </w:rPr>
            </w:r>
          </w:p>
        </w:tc>
        <w:tc>
          <w:tcPr>
            <w:gridSpan w:val="2"/>
            <w:shd w:fill="b6d7a8" w:val="clear"/>
            <w:tcMar>
              <w:left w:w="93.0" w:type="dxa"/>
            </w:tcMar>
            <w:vAlign w:val="center"/>
          </w:tcPr>
          <w:p w:rsidR="00000000" w:rsidDel="00000000" w:rsidP="00000000" w:rsidRDefault="00000000" w:rsidRPr="00000000" w14:paraId="0000002A">
            <w:pPr>
              <w:jc w:val="center"/>
              <w:rPr>
                <w:rFonts w:ascii="Arial" w:cs="Arial" w:eastAsia="Arial" w:hAnsi="Arial"/>
                <w:sz w:val="22"/>
                <w:szCs w:val="22"/>
              </w:rPr>
            </w:pPr>
            <w:r w:rsidDel="00000000" w:rsidR="00000000" w:rsidRPr="00000000">
              <w:rPr>
                <w:rFonts w:ascii="Arial" w:cs="Arial" w:eastAsia="Arial" w:hAnsi="Arial"/>
                <w:b w:val="1"/>
                <w:color w:val="00000a"/>
                <w:sz w:val="22"/>
                <w:szCs w:val="22"/>
                <w:rtl w:val="0"/>
              </w:rPr>
              <w:t xml:space="preserve">UA posteriores</w:t>
            </w:r>
            <w:r w:rsidDel="00000000" w:rsidR="00000000" w:rsidRPr="00000000">
              <w:rPr>
                <w:rtl w:val="0"/>
              </w:rPr>
            </w:r>
          </w:p>
        </w:tc>
      </w:tr>
      <w:tr>
        <w:trPr>
          <w:cantSplit w:val="0"/>
          <w:trHeight w:val="416" w:hRule="atLeast"/>
          <w:tblHeader w:val="0"/>
        </w:trPr>
        <w:tc>
          <w:tcPr>
            <w:gridSpan w:val="2"/>
            <w:shd w:fill="auto" w:val="clear"/>
            <w:tcMar>
              <w:left w:w="93.0" w:type="dxa"/>
            </w:tcMar>
            <w:vAlign w:val="center"/>
          </w:tcPr>
          <w:p w:rsidR="00000000" w:rsidDel="00000000" w:rsidP="00000000" w:rsidRDefault="00000000" w:rsidRPr="00000000" w14:paraId="0000002C">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Antecedentes Ninguno</w:t>
            </w:r>
          </w:p>
        </w:tc>
        <w:tc>
          <w:tcPr>
            <w:gridSpan w:val="3"/>
            <w:shd w:fill="auto" w:val="clear"/>
            <w:tcMar>
              <w:left w:w="93.0" w:type="dxa"/>
            </w:tcMar>
            <w:vAlign w:val="center"/>
          </w:tcPr>
          <w:p w:rsidR="00000000" w:rsidDel="00000000" w:rsidP="00000000" w:rsidRDefault="00000000" w:rsidRPr="00000000" w14:paraId="0000002E">
            <w:pPr>
              <w:jc w:val="center"/>
              <w:rPr>
                <w:rFonts w:ascii="Arial" w:cs="Arial" w:eastAsia="Arial" w:hAnsi="Arial"/>
                <w:sz w:val="18"/>
                <w:szCs w:val="18"/>
              </w:rPr>
            </w:pPr>
            <w:r w:rsidDel="00000000" w:rsidR="00000000" w:rsidRPr="00000000">
              <w:rPr>
                <w:rFonts w:ascii="Arial" w:cs="Arial" w:eastAsia="Arial" w:hAnsi="Arial"/>
                <w:color w:val="00000a"/>
                <w:sz w:val="18"/>
                <w:szCs w:val="18"/>
                <w:rtl w:val="0"/>
              </w:rPr>
              <w:t xml:space="preserve">No aplica</w:t>
            </w:r>
            <w:r w:rsidDel="00000000" w:rsidR="00000000" w:rsidRPr="00000000">
              <w:rPr>
                <w:rtl w:val="0"/>
              </w:rPr>
            </w:r>
          </w:p>
        </w:tc>
        <w:tc>
          <w:tcPr>
            <w:gridSpan w:val="2"/>
            <w:shd w:fill="auto" w:val="clear"/>
            <w:tcMar>
              <w:left w:w="93.0" w:type="dxa"/>
            </w:tcMar>
            <w:vAlign w:val="center"/>
          </w:tcPr>
          <w:p w:rsidR="00000000" w:rsidDel="00000000" w:rsidP="00000000" w:rsidRDefault="00000000" w:rsidRPr="00000000" w14:paraId="00000031">
            <w:pPr>
              <w:rPr>
                <w:rFonts w:ascii="Arial" w:cs="Arial" w:eastAsia="Arial" w:hAnsi="Arial"/>
                <w:sz w:val="18"/>
                <w:szCs w:val="18"/>
              </w:rPr>
            </w:pPr>
            <w:r w:rsidDel="00000000" w:rsidR="00000000" w:rsidRPr="00000000">
              <w:rPr>
                <w:rtl w:val="0"/>
              </w:rPr>
              <w:t xml:space="preserve"> Redes para circuitos electrónicos</w:t>
            </w:r>
            <w:r w:rsidDel="00000000" w:rsidR="00000000" w:rsidRPr="00000000">
              <w:rPr>
                <w:rFonts w:ascii="Arial" w:cs="Arial" w:eastAsia="Arial" w:hAnsi="Arial"/>
                <w:sz w:val="18"/>
                <w:szCs w:val="18"/>
                <w:rtl w:val="0"/>
              </w:rPr>
              <w:t xml:space="preserve"> (Sugerido)</w:t>
            </w:r>
          </w:p>
        </w:tc>
      </w:tr>
      <w:tr>
        <w:trPr>
          <w:cantSplit w:val="0"/>
          <w:trHeight w:val="283" w:hRule="atLeast"/>
          <w:tblHeader w:val="0"/>
        </w:trPr>
        <w:tc>
          <w:tcPr>
            <w:gridSpan w:val="2"/>
            <w:shd w:fill="b6d7a8" w:val="clear"/>
            <w:tcMar>
              <w:left w:w="93.0" w:type="dxa"/>
            </w:tcMar>
            <w:vAlign w:val="center"/>
          </w:tcPr>
          <w:p w:rsidR="00000000" w:rsidDel="00000000" w:rsidP="00000000" w:rsidRDefault="00000000" w:rsidRPr="00000000" w14:paraId="00000033">
            <w:pPr>
              <w:jc w:val="center"/>
              <w:rPr>
                <w:rFonts w:ascii="Arial" w:cs="Arial" w:eastAsia="Arial" w:hAnsi="Arial"/>
                <w:sz w:val="22"/>
                <w:szCs w:val="22"/>
              </w:rPr>
            </w:pPr>
            <w:r w:rsidDel="00000000" w:rsidR="00000000" w:rsidRPr="00000000">
              <w:rPr>
                <w:rFonts w:ascii="Arial" w:cs="Arial" w:eastAsia="Arial" w:hAnsi="Arial"/>
                <w:b w:val="1"/>
                <w:color w:val="00000a"/>
                <w:sz w:val="22"/>
                <w:szCs w:val="22"/>
                <w:rtl w:val="0"/>
              </w:rPr>
              <w:t xml:space="preserve">Horas totales de teoría</w:t>
            </w:r>
            <w:r w:rsidDel="00000000" w:rsidR="00000000" w:rsidRPr="00000000">
              <w:rPr>
                <w:rtl w:val="0"/>
              </w:rPr>
            </w:r>
          </w:p>
        </w:tc>
        <w:tc>
          <w:tcPr>
            <w:gridSpan w:val="3"/>
            <w:shd w:fill="b6d7a8" w:val="clear"/>
            <w:tcMar>
              <w:left w:w="93.0" w:type="dxa"/>
            </w:tcMar>
            <w:vAlign w:val="center"/>
          </w:tcPr>
          <w:p w:rsidR="00000000" w:rsidDel="00000000" w:rsidP="00000000" w:rsidRDefault="00000000" w:rsidRPr="00000000" w14:paraId="00000035">
            <w:pPr>
              <w:jc w:val="center"/>
              <w:rPr>
                <w:rFonts w:ascii="Arial" w:cs="Arial" w:eastAsia="Arial" w:hAnsi="Arial"/>
                <w:sz w:val="22"/>
                <w:szCs w:val="22"/>
              </w:rPr>
            </w:pPr>
            <w:r w:rsidDel="00000000" w:rsidR="00000000" w:rsidRPr="00000000">
              <w:rPr>
                <w:rFonts w:ascii="Arial" w:cs="Arial" w:eastAsia="Arial" w:hAnsi="Arial"/>
                <w:b w:val="1"/>
                <w:color w:val="00000a"/>
                <w:sz w:val="22"/>
                <w:szCs w:val="22"/>
                <w:rtl w:val="0"/>
              </w:rPr>
              <w:t xml:space="preserve">Horas totales de práctica</w:t>
            </w:r>
            <w:r w:rsidDel="00000000" w:rsidR="00000000" w:rsidRPr="00000000">
              <w:rPr>
                <w:rtl w:val="0"/>
              </w:rPr>
            </w:r>
          </w:p>
        </w:tc>
        <w:tc>
          <w:tcPr>
            <w:gridSpan w:val="2"/>
            <w:shd w:fill="b6d7a8" w:val="clear"/>
            <w:tcMar>
              <w:left w:w="93.0" w:type="dxa"/>
            </w:tcMar>
            <w:vAlign w:val="center"/>
          </w:tcPr>
          <w:p w:rsidR="00000000" w:rsidDel="00000000" w:rsidP="00000000" w:rsidRDefault="00000000" w:rsidRPr="00000000" w14:paraId="00000038">
            <w:pPr>
              <w:jc w:val="center"/>
              <w:rPr>
                <w:rFonts w:ascii="Arial" w:cs="Arial" w:eastAsia="Arial" w:hAnsi="Arial"/>
                <w:sz w:val="22"/>
                <w:szCs w:val="22"/>
              </w:rPr>
            </w:pPr>
            <w:r w:rsidDel="00000000" w:rsidR="00000000" w:rsidRPr="00000000">
              <w:rPr>
                <w:rFonts w:ascii="Arial" w:cs="Arial" w:eastAsia="Arial" w:hAnsi="Arial"/>
                <w:b w:val="1"/>
                <w:color w:val="00000a"/>
                <w:sz w:val="22"/>
                <w:szCs w:val="22"/>
                <w:rtl w:val="0"/>
              </w:rPr>
              <w:t xml:space="preserve">Horas totales del curso</w:t>
            </w:r>
            <w:r w:rsidDel="00000000" w:rsidR="00000000" w:rsidRPr="00000000">
              <w:rPr>
                <w:rtl w:val="0"/>
              </w:rPr>
            </w:r>
          </w:p>
        </w:tc>
      </w:tr>
      <w:tr>
        <w:trPr>
          <w:cantSplit w:val="0"/>
          <w:trHeight w:val="309" w:hRule="atLeast"/>
          <w:tblHeader w:val="0"/>
        </w:trPr>
        <w:tc>
          <w:tcPr>
            <w:gridSpan w:val="2"/>
            <w:shd w:fill="auto" w:val="clear"/>
            <w:tcMar>
              <w:left w:w="93.0" w:type="dxa"/>
            </w:tcMar>
            <w:vAlign w:val="center"/>
          </w:tcPr>
          <w:p w:rsidR="00000000" w:rsidDel="00000000" w:rsidP="00000000" w:rsidRDefault="00000000" w:rsidRPr="00000000" w14:paraId="0000003A">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51</w:t>
            </w:r>
          </w:p>
        </w:tc>
        <w:tc>
          <w:tcPr>
            <w:gridSpan w:val="3"/>
            <w:shd w:fill="auto" w:val="clear"/>
            <w:tcMar>
              <w:left w:w="93.0" w:type="dxa"/>
            </w:tcMar>
            <w:vAlign w:val="center"/>
          </w:tcPr>
          <w:p w:rsidR="00000000" w:rsidDel="00000000" w:rsidP="00000000" w:rsidRDefault="00000000" w:rsidRPr="00000000" w14:paraId="0000003C">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17</w:t>
            </w:r>
          </w:p>
        </w:tc>
        <w:tc>
          <w:tcPr>
            <w:gridSpan w:val="2"/>
            <w:shd w:fill="auto" w:val="clear"/>
            <w:tcMar>
              <w:left w:w="93.0" w:type="dxa"/>
            </w:tcMar>
            <w:vAlign w:val="center"/>
          </w:tcPr>
          <w:p w:rsidR="00000000" w:rsidDel="00000000" w:rsidP="00000000" w:rsidRDefault="00000000" w:rsidRPr="00000000" w14:paraId="0000003F">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68</w:t>
            </w:r>
          </w:p>
        </w:tc>
      </w:tr>
      <w:tr>
        <w:trPr>
          <w:cantSplit w:val="0"/>
          <w:trHeight w:val="283" w:hRule="atLeast"/>
          <w:tblHeader w:val="0"/>
        </w:trPr>
        <w:tc>
          <w:tcPr>
            <w:gridSpan w:val="3"/>
            <w:shd w:fill="b6d7a8" w:val="clear"/>
            <w:tcMar>
              <w:left w:w="93.0" w:type="dxa"/>
            </w:tcMar>
            <w:vAlign w:val="center"/>
          </w:tcPr>
          <w:p w:rsidR="00000000" w:rsidDel="00000000" w:rsidP="00000000" w:rsidRDefault="00000000" w:rsidRPr="00000000" w14:paraId="00000041">
            <w:pPr>
              <w:jc w:val="center"/>
              <w:rPr>
                <w:rFonts w:ascii="Arial" w:cs="Arial" w:eastAsia="Arial" w:hAnsi="Arial"/>
                <w:sz w:val="22"/>
                <w:szCs w:val="22"/>
              </w:rPr>
            </w:pPr>
            <w:r w:rsidDel="00000000" w:rsidR="00000000" w:rsidRPr="00000000">
              <w:rPr>
                <w:rFonts w:ascii="Arial" w:cs="Arial" w:eastAsia="Arial" w:hAnsi="Arial"/>
                <w:b w:val="1"/>
                <w:sz w:val="22"/>
                <w:szCs w:val="22"/>
                <w:rtl w:val="0"/>
              </w:rPr>
              <w:t xml:space="preserve">Licenciatura(s) en que se imparte</w:t>
            </w:r>
            <w:r w:rsidDel="00000000" w:rsidR="00000000" w:rsidRPr="00000000">
              <w:rPr>
                <w:rtl w:val="0"/>
              </w:rPr>
            </w:r>
          </w:p>
        </w:tc>
        <w:tc>
          <w:tcPr>
            <w:gridSpan w:val="4"/>
            <w:shd w:fill="b6d7a8" w:val="clear"/>
            <w:tcMar>
              <w:left w:w="93.0" w:type="dxa"/>
            </w:tcMar>
            <w:vAlign w:val="center"/>
          </w:tcPr>
          <w:p w:rsidR="00000000" w:rsidDel="00000000" w:rsidP="00000000" w:rsidRDefault="00000000" w:rsidRPr="00000000" w14:paraId="00000044">
            <w:pPr>
              <w:jc w:val="center"/>
              <w:rPr>
                <w:rFonts w:ascii="Arial" w:cs="Arial" w:eastAsia="Arial" w:hAnsi="Arial"/>
                <w:sz w:val="22"/>
                <w:szCs w:val="22"/>
              </w:rPr>
            </w:pPr>
            <w:r w:rsidDel="00000000" w:rsidR="00000000" w:rsidRPr="00000000">
              <w:rPr>
                <w:rFonts w:ascii="Arial" w:cs="Arial" w:eastAsia="Arial" w:hAnsi="Arial"/>
                <w:b w:val="1"/>
                <w:color w:val="00000a"/>
                <w:sz w:val="22"/>
                <w:szCs w:val="22"/>
                <w:rtl w:val="0"/>
              </w:rPr>
              <w:t xml:space="preserve">Módulo al que pertenece</w:t>
            </w:r>
            <w:r w:rsidDel="00000000" w:rsidR="00000000" w:rsidRPr="00000000">
              <w:rPr>
                <w:rtl w:val="0"/>
              </w:rPr>
            </w:r>
          </w:p>
        </w:tc>
      </w:tr>
      <w:tr>
        <w:trPr>
          <w:cantSplit w:val="0"/>
          <w:trHeight w:val="617" w:hRule="atLeast"/>
          <w:tblHeader w:val="0"/>
        </w:trPr>
        <w:tc>
          <w:tcPr>
            <w:gridSpan w:val="3"/>
            <w:shd w:fill="auto" w:val="clear"/>
            <w:tcMar>
              <w:left w:w="93.0" w:type="dxa"/>
            </w:tcMar>
            <w:vAlign w:val="center"/>
          </w:tcPr>
          <w:p w:rsidR="00000000" w:rsidDel="00000000" w:rsidP="00000000" w:rsidRDefault="00000000" w:rsidRPr="00000000" w14:paraId="00000048">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Ingeniería en Comunicaciones y Electrónica</w:t>
            </w:r>
          </w:p>
        </w:tc>
        <w:tc>
          <w:tcPr>
            <w:gridSpan w:val="4"/>
            <w:shd w:fill="auto" w:val="clear"/>
            <w:tcMar>
              <w:left w:w="93.0" w:type="dxa"/>
            </w:tcMar>
            <w:vAlign w:val="center"/>
          </w:tcPr>
          <w:p w:rsidR="00000000" w:rsidDel="00000000" w:rsidP="00000000" w:rsidRDefault="00000000" w:rsidRPr="00000000" w14:paraId="0000004B">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Electrónica Analógica</w:t>
            </w:r>
          </w:p>
        </w:tc>
      </w:tr>
      <w:tr>
        <w:trPr>
          <w:cantSplit w:val="0"/>
          <w:trHeight w:val="283" w:hRule="atLeast"/>
          <w:tblHeader w:val="0"/>
        </w:trPr>
        <w:tc>
          <w:tcPr>
            <w:gridSpan w:val="3"/>
            <w:shd w:fill="b6d7a8" w:val="clear"/>
            <w:tcMar>
              <w:left w:w="93.0" w:type="dxa"/>
            </w:tcMar>
            <w:vAlign w:val="center"/>
          </w:tcPr>
          <w:p w:rsidR="00000000" w:rsidDel="00000000" w:rsidP="00000000" w:rsidRDefault="00000000" w:rsidRPr="00000000" w14:paraId="0000004F">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Departamento</w:t>
            </w:r>
          </w:p>
        </w:tc>
        <w:tc>
          <w:tcPr>
            <w:gridSpan w:val="4"/>
            <w:shd w:fill="b6d7a8" w:val="clear"/>
            <w:tcMar>
              <w:left w:w="93.0" w:type="dxa"/>
            </w:tcMar>
            <w:vAlign w:val="center"/>
          </w:tcPr>
          <w:p w:rsidR="00000000" w:rsidDel="00000000" w:rsidP="00000000" w:rsidRDefault="00000000" w:rsidRPr="00000000" w14:paraId="00000052">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Academia a la que pertenece</w:t>
            </w:r>
          </w:p>
        </w:tc>
      </w:tr>
      <w:tr>
        <w:trPr>
          <w:cantSplit w:val="0"/>
          <w:trHeight w:val="247" w:hRule="atLeast"/>
          <w:tblHeader w:val="0"/>
        </w:trPr>
        <w:tc>
          <w:tcPr>
            <w:gridSpan w:val="3"/>
            <w:shd w:fill="auto" w:val="clear"/>
            <w:tcMar>
              <w:left w:w="93.0" w:type="dxa"/>
            </w:tcMar>
            <w:vAlign w:val="center"/>
          </w:tcPr>
          <w:p w:rsidR="00000000" w:rsidDel="00000000" w:rsidP="00000000" w:rsidRDefault="00000000" w:rsidRPr="00000000" w14:paraId="00000056">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Departamento de Ingeniería Electro-Fotónica</w:t>
            </w:r>
          </w:p>
        </w:tc>
        <w:tc>
          <w:tcPr>
            <w:gridSpan w:val="4"/>
            <w:shd w:fill="auto" w:val="clear"/>
            <w:tcMar>
              <w:left w:w="93.0" w:type="dxa"/>
            </w:tcMar>
            <w:vAlign w:val="center"/>
          </w:tcPr>
          <w:p w:rsidR="00000000" w:rsidDel="00000000" w:rsidP="00000000" w:rsidRDefault="00000000" w:rsidRPr="00000000" w14:paraId="00000059">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Electrónica Analógica</w:t>
            </w:r>
          </w:p>
        </w:tc>
      </w:tr>
      <w:tr>
        <w:trPr>
          <w:cantSplit w:val="0"/>
          <w:trHeight w:val="283" w:hRule="atLeast"/>
          <w:tblHeader w:val="0"/>
        </w:trPr>
        <w:tc>
          <w:tcPr>
            <w:gridSpan w:val="3"/>
            <w:shd w:fill="b6d7a8" w:val="clear"/>
            <w:tcMar>
              <w:left w:w="93.0" w:type="dxa"/>
            </w:tcMar>
            <w:vAlign w:val="center"/>
          </w:tcPr>
          <w:p w:rsidR="00000000" w:rsidDel="00000000" w:rsidP="00000000" w:rsidRDefault="00000000" w:rsidRPr="00000000" w14:paraId="0000005D">
            <w:pPr>
              <w:jc w:val="center"/>
              <w:rPr>
                <w:rFonts w:ascii="Arial" w:cs="Arial" w:eastAsia="Arial" w:hAnsi="Arial"/>
                <w:sz w:val="22"/>
                <w:szCs w:val="22"/>
              </w:rPr>
            </w:pPr>
            <w:r w:rsidDel="00000000" w:rsidR="00000000" w:rsidRPr="00000000">
              <w:rPr>
                <w:rFonts w:ascii="Arial" w:cs="Arial" w:eastAsia="Arial" w:hAnsi="Arial"/>
                <w:b w:val="1"/>
                <w:sz w:val="22"/>
                <w:szCs w:val="22"/>
                <w:rtl w:val="0"/>
              </w:rPr>
              <w:t xml:space="preserve">Elaboró</w:t>
            </w:r>
            <w:r w:rsidDel="00000000" w:rsidR="00000000" w:rsidRPr="00000000">
              <w:rPr>
                <w:rtl w:val="0"/>
              </w:rPr>
            </w:r>
          </w:p>
        </w:tc>
        <w:tc>
          <w:tcPr>
            <w:gridSpan w:val="4"/>
            <w:shd w:fill="b6d7a8" w:val="clear"/>
            <w:tcMar>
              <w:left w:w="93.0" w:type="dxa"/>
            </w:tcMar>
            <w:vAlign w:val="center"/>
          </w:tcPr>
          <w:p w:rsidR="00000000" w:rsidDel="00000000" w:rsidP="00000000" w:rsidRDefault="00000000" w:rsidRPr="00000000" w14:paraId="00000060">
            <w:pPr>
              <w:jc w:val="center"/>
              <w:rPr>
                <w:rFonts w:ascii="Arial" w:cs="Arial" w:eastAsia="Arial" w:hAnsi="Arial"/>
                <w:sz w:val="22"/>
                <w:szCs w:val="22"/>
              </w:rPr>
            </w:pPr>
            <w:r w:rsidDel="00000000" w:rsidR="00000000" w:rsidRPr="00000000">
              <w:rPr>
                <w:rFonts w:ascii="Arial" w:cs="Arial" w:eastAsia="Arial" w:hAnsi="Arial"/>
                <w:b w:val="1"/>
                <w:sz w:val="22"/>
                <w:szCs w:val="22"/>
                <w:rtl w:val="0"/>
              </w:rPr>
              <w:t xml:space="preserve">Fecha de </w:t>
            </w:r>
            <w:r w:rsidDel="00000000" w:rsidR="00000000" w:rsidRPr="00000000">
              <w:rPr>
                <w:rFonts w:ascii="Arial" w:cs="Arial" w:eastAsia="Arial" w:hAnsi="Arial"/>
                <w:b w:val="1"/>
                <w:color w:val="00000a"/>
                <w:sz w:val="22"/>
                <w:szCs w:val="22"/>
                <w:rtl w:val="0"/>
              </w:rPr>
              <w:t xml:space="preserve">elaboración o revisión</w:t>
            </w:r>
            <w:r w:rsidDel="00000000" w:rsidR="00000000" w:rsidRPr="00000000">
              <w:rPr>
                <w:rtl w:val="0"/>
              </w:rPr>
            </w:r>
          </w:p>
        </w:tc>
      </w:tr>
      <w:tr>
        <w:trPr>
          <w:cantSplit w:val="0"/>
          <w:trHeight w:val="269" w:hRule="atLeast"/>
          <w:tblHeader w:val="0"/>
        </w:trPr>
        <w:tc>
          <w:tcPr>
            <w:gridSpan w:val="3"/>
            <w:shd w:fill="auto" w:val="clear"/>
            <w:tcMar>
              <w:left w:w="93.0" w:type="dxa"/>
            </w:tcMar>
            <w:vAlign w:val="center"/>
          </w:tcPr>
          <w:p w:rsidR="00000000" w:rsidDel="00000000" w:rsidP="00000000" w:rsidRDefault="00000000" w:rsidRPr="00000000" w14:paraId="00000064">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Héctor Mateos Ortega</w:t>
            </w:r>
          </w:p>
          <w:p w:rsidR="00000000" w:rsidDel="00000000" w:rsidP="00000000" w:rsidRDefault="00000000" w:rsidRPr="00000000" w14:paraId="00000065">
            <w:pPr>
              <w:rPr>
                <w:rFonts w:ascii="Arial" w:cs="Arial" w:eastAsia="Arial" w:hAnsi="Arial"/>
                <w:sz w:val="18"/>
                <w:szCs w:val="18"/>
              </w:rPr>
            </w:pPr>
            <w:r w:rsidDel="00000000" w:rsidR="00000000" w:rsidRPr="00000000">
              <w:rPr>
                <w:rtl w:val="0"/>
              </w:rPr>
            </w:r>
          </w:p>
        </w:tc>
        <w:tc>
          <w:tcPr>
            <w:gridSpan w:val="4"/>
            <w:shd w:fill="auto" w:val="clear"/>
            <w:tcMar>
              <w:left w:w="93.0" w:type="dxa"/>
            </w:tcMar>
            <w:vAlign w:val="center"/>
          </w:tcPr>
          <w:p w:rsidR="00000000" w:rsidDel="00000000" w:rsidP="00000000" w:rsidRDefault="00000000" w:rsidRPr="00000000" w14:paraId="00000068">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14 de Julio de 2022</w:t>
            </w:r>
          </w:p>
        </w:tc>
      </w:tr>
    </w:tbl>
    <w:p w:rsidR="00000000" w:rsidDel="00000000" w:rsidP="00000000" w:rsidRDefault="00000000" w:rsidRPr="00000000" w14:paraId="0000006C">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D">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E">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F">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0">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1">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2">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3">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4">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5">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6">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7">
      <w:pPr>
        <w:rPr>
          <w:rFonts w:ascii="Arial" w:cs="Arial" w:eastAsia="Arial" w:hAnsi="Arial"/>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78">
      <w:pPr>
        <w:rPr>
          <w:rFonts w:ascii="Arial" w:cs="Arial" w:eastAsia="Arial" w:hAnsi="Arial"/>
          <w:sz w:val="20"/>
          <w:szCs w:val="20"/>
        </w:rPr>
      </w:pPr>
      <w:r w:rsidDel="00000000" w:rsidR="00000000" w:rsidRPr="00000000">
        <w:rPr>
          <w:rtl w:val="0"/>
        </w:rPr>
      </w:r>
    </w:p>
    <w:tbl>
      <w:tblPr>
        <w:tblStyle w:val="Table2"/>
        <w:tblW w:w="13466.0" w:type="dxa"/>
        <w:jc w:val="left"/>
        <w:tblInd w:w="425.99999999999994"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88"/>
        <w:gridCol w:w="2320"/>
        <w:gridCol w:w="2167"/>
        <w:gridCol w:w="4491"/>
        <w:tblGridChange w:id="0">
          <w:tblGrid>
            <w:gridCol w:w="4488"/>
            <w:gridCol w:w="2320"/>
            <w:gridCol w:w="2167"/>
            <w:gridCol w:w="4491"/>
          </w:tblGrid>
        </w:tblGridChange>
      </w:tblGrid>
      <w:tr>
        <w:trPr>
          <w:cantSplit w:val="0"/>
          <w:trHeight w:val="336" w:hRule="atLeast"/>
          <w:tblHeader w:val="0"/>
        </w:trPr>
        <w:tc>
          <w:tcPr>
            <w:gridSpan w:val="4"/>
            <w:shd w:fill="b6d7a8" w:val="clear"/>
            <w:tcMar>
              <w:left w:w="93.0" w:type="dxa"/>
            </w:tcMar>
          </w:tcPr>
          <w:p w:rsidR="00000000" w:rsidDel="00000000" w:rsidP="00000000" w:rsidRDefault="00000000" w:rsidRPr="00000000" w14:paraId="00000079">
            <w:pPr>
              <w:jc w:val="center"/>
              <w:rPr>
                <w:rFonts w:ascii="Arial" w:cs="Arial" w:eastAsia="Arial" w:hAnsi="Arial"/>
                <w:b w:val="1"/>
              </w:rPr>
            </w:pPr>
            <w:r w:rsidDel="00000000" w:rsidR="00000000" w:rsidRPr="00000000">
              <w:rPr>
                <w:rFonts w:ascii="Arial" w:cs="Arial" w:eastAsia="Arial" w:hAnsi="Arial"/>
                <w:b w:val="1"/>
                <w:rtl w:val="0"/>
              </w:rPr>
              <w:t xml:space="preserve">2. DESCRIPCIÓN DE LA UA O ASIGNATURA</w:t>
            </w:r>
          </w:p>
        </w:tc>
      </w:tr>
      <w:tr>
        <w:trPr>
          <w:cantSplit w:val="0"/>
          <w:trHeight w:val="266" w:hRule="atLeast"/>
          <w:tblHeader w:val="0"/>
        </w:trPr>
        <w:tc>
          <w:tcPr>
            <w:gridSpan w:val="4"/>
            <w:shd w:fill="b6d7a8" w:val="clear"/>
            <w:tcMar>
              <w:left w:w="93.0" w:type="dxa"/>
            </w:tcMar>
            <w:vAlign w:val="center"/>
          </w:tcPr>
          <w:p w:rsidR="00000000" w:rsidDel="00000000" w:rsidP="00000000" w:rsidRDefault="00000000" w:rsidRPr="00000000" w14:paraId="0000007D">
            <w:pPr>
              <w:jc w:val="center"/>
              <w:rPr>
                <w:rFonts w:ascii="Arial" w:cs="Arial" w:eastAsia="Arial" w:hAnsi="Arial"/>
                <w:sz w:val="22"/>
                <w:szCs w:val="22"/>
              </w:rPr>
            </w:pPr>
            <w:r w:rsidDel="00000000" w:rsidR="00000000" w:rsidRPr="00000000">
              <w:rPr>
                <w:rFonts w:ascii="Arial" w:cs="Arial" w:eastAsia="Arial" w:hAnsi="Arial"/>
                <w:b w:val="1"/>
                <w:color w:val="00000a"/>
                <w:sz w:val="22"/>
                <w:szCs w:val="22"/>
                <w:rtl w:val="0"/>
              </w:rPr>
              <w:t xml:space="preserve">Presentación</w:t>
            </w:r>
            <w:r w:rsidDel="00000000" w:rsidR="00000000" w:rsidRPr="00000000">
              <w:rPr>
                <w:rtl w:val="0"/>
              </w:rPr>
            </w:r>
          </w:p>
        </w:tc>
      </w:tr>
      <w:tr>
        <w:trPr>
          <w:cantSplit w:val="0"/>
          <w:trHeight w:val="855" w:hRule="atLeast"/>
          <w:tblHeader w:val="0"/>
        </w:trPr>
        <w:tc>
          <w:tcPr>
            <w:gridSpan w:val="4"/>
            <w:shd w:fill="auto" w:val="clear"/>
            <w:tcMar>
              <w:left w:w="93.0" w:type="dxa"/>
            </w:tcMar>
            <w:vAlign w:val="center"/>
          </w:tcPr>
          <w:p w:rsidR="00000000" w:rsidDel="00000000" w:rsidP="00000000" w:rsidRDefault="00000000" w:rsidRPr="00000000" w14:paraId="00000081">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El análisis de circuitos eléctricos de corriente directa además de desarrollar la capacidad de razonamiento lógico, establece una de las bases en que sustenta la Ingeniería Eléctrica, la Ingeniería Electrónica e Ingeniería Biomédica puesto que los dispositivos pasivos y activos que se usan en estas ramas de la Ingeniería y en la investigación, requieren del dominio de las técnicas de análisis de análisis que se emplean en la solución de problemas de circuitos eléctricos tales como las técnicas de polarización de dispositivos electrónicos y el estudio de la respuesta transitoria de circuitos RL y RC, que tienen una amplia aplicación en el diseño de osciladores, filtrado en fuentes de corriente directa y motores de corriente directa. </w:t>
            </w:r>
          </w:p>
        </w:tc>
      </w:tr>
      <w:tr>
        <w:trPr>
          <w:cantSplit w:val="0"/>
          <w:trHeight w:val="266" w:hRule="atLeast"/>
          <w:tblHeader w:val="0"/>
        </w:trPr>
        <w:tc>
          <w:tcPr>
            <w:gridSpan w:val="4"/>
            <w:shd w:fill="b6d7a8" w:val="clear"/>
            <w:tcMar>
              <w:left w:w="93.0" w:type="dxa"/>
            </w:tcMar>
            <w:vAlign w:val="center"/>
          </w:tcPr>
          <w:p w:rsidR="00000000" w:rsidDel="00000000" w:rsidP="00000000" w:rsidRDefault="00000000" w:rsidRPr="00000000" w14:paraId="00000085">
            <w:pPr>
              <w:jc w:val="center"/>
              <w:rPr>
                <w:rFonts w:ascii="Arial" w:cs="Arial" w:eastAsia="Arial" w:hAnsi="Arial"/>
                <w:sz w:val="22"/>
                <w:szCs w:val="22"/>
              </w:rPr>
            </w:pPr>
            <w:r w:rsidDel="00000000" w:rsidR="00000000" w:rsidRPr="00000000">
              <w:rPr>
                <w:rFonts w:ascii="Arial" w:cs="Arial" w:eastAsia="Arial" w:hAnsi="Arial"/>
                <w:b w:val="1"/>
                <w:color w:val="00000a"/>
                <w:sz w:val="22"/>
                <w:szCs w:val="22"/>
                <w:rtl w:val="0"/>
              </w:rPr>
              <w:t xml:space="preserve">Relación con el perfil</w:t>
            </w:r>
            <w:r w:rsidDel="00000000" w:rsidR="00000000" w:rsidRPr="00000000">
              <w:rPr>
                <w:rtl w:val="0"/>
              </w:rPr>
            </w:r>
          </w:p>
        </w:tc>
      </w:tr>
      <w:tr>
        <w:trPr>
          <w:cantSplit w:val="0"/>
          <w:trHeight w:val="193" w:hRule="atLeast"/>
          <w:tblHeader w:val="0"/>
        </w:trPr>
        <w:tc>
          <w:tcPr>
            <w:gridSpan w:val="2"/>
            <w:shd w:fill="b6d7a8" w:val="clear"/>
            <w:tcMar>
              <w:left w:w="93.0" w:type="dxa"/>
            </w:tcMar>
            <w:vAlign w:val="center"/>
          </w:tcPr>
          <w:p w:rsidR="00000000" w:rsidDel="00000000" w:rsidP="00000000" w:rsidRDefault="00000000" w:rsidRPr="00000000" w14:paraId="00000089">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Modular</w:t>
            </w:r>
          </w:p>
        </w:tc>
        <w:tc>
          <w:tcPr>
            <w:gridSpan w:val="2"/>
            <w:shd w:fill="b6d7a8" w:val="clear"/>
            <w:tcMar>
              <w:left w:w="93.0" w:type="dxa"/>
            </w:tcMar>
            <w:vAlign w:val="center"/>
          </w:tcPr>
          <w:p w:rsidR="00000000" w:rsidDel="00000000" w:rsidP="00000000" w:rsidRDefault="00000000" w:rsidRPr="00000000" w14:paraId="0000008B">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De egreso</w:t>
            </w:r>
          </w:p>
        </w:tc>
      </w:tr>
      <w:tr>
        <w:trPr>
          <w:cantSplit w:val="0"/>
          <w:trHeight w:val="843" w:hRule="atLeast"/>
          <w:tblHeader w:val="0"/>
        </w:trPr>
        <w:tc>
          <w:tcPr>
            <w:gridSpan w:val="2"/>
            <w:shd w:fill="auto" w:val="clear"/>
            <w:tcMar>
              <w:left w:w="93.0" w:type="dxa"/>
            </w:tcMar>
            <w:vAlign w:val="center"/>
          </w:tcPr>
          <w:p w:rsidR="00000000" w:rsidDel="00000000" w:rsidP="00000000" w:rsidRDefault="00000000" w:rsidRPr="00000000" w14:paraId="0000008D">
            <w:pPr>
              <w:rPr>
                <w:rFonts w:ascii="Arial" w:cs="Arial" w:eastAsia="Arial" w:hAnsi="Arial"/>
                <w:sz w:val="18"/>
                <w:szCs w:val="18"/>
              </w:rPr>
            </w:pPr>
            <w:r w:rsidDel="00000000" w:rsidR="00000000" w:rsidRPr="00000000">
              <w:rPr>
                <w:rFonts w:ascii="Arial" w:cs="Arial" w:eastAsia="Arial" w:hAnsi="Arial"/>
                <w:sz w:val="18"/>
                <w:szCs w:val="18"/>
                <w:rtl w:val="0"/>
              </w:rPr>
              <w:t xml:space="preserve">El alumno evalúa soluciones a problemas eléctricos de corriente directa mediante el uso de leyes de voltaje y corriente así como métodos de simplificación de circuitos eléctricos mediante simuladores electrónicos y técnicas de verificación del funcionamiento de los sistemas eléctricos.</w:t>
            </w:r>
          </w:p>
          <w:p w:rsidR="00000000" w:rsidDel="00000000" w:rsidP="00000000" w:rsidRDefault="00000000" w:rsidRPr="00000000" w14:paraId="0000008E">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08F">
            <w:pPr>
              <w:rPr>
                <w:rFonts w:ascii="Arial" w:cs="Arial" w:eastAsia="Arial" w:hAnsi="Arial"/>
                <w:sz w:val="18"/>
                <w:szCs w:val="18"/>
              </w:rPr>
            </w:pPr>
            <w:r w:rsidDel="00000000" w:rsidR="00000000" w:rsidRPr="00000000">
              <w:rPr>
                <w:rtl w:val="0"/>
              </w:rPr>
            </w:r>
          </w:p>
        </w:tc>
        <w:tc>
          <w:tcPr>
            <w:gridSpan w:val="2"/>
            <w:shd w:fill="auto" w:val="clear"/>
            <w:tcMar>
              <w:left w:w="93.0" w:type="dxa"/>
            </w:tcMar>
            <w:vAlign w:val="center"/>
          </w:tcPr>
          <w:p w:rsidR="00000000" w:rsidDel="00000000" w:rsidP="00000000" w:rsidRDefault="00000000" w:rsidRPr="00000000" w14:paraId="00000091">
            <w:pPr>
              <w:rPr>
                <w:rFonts w:ascii="Arial" w:cs="Arial" w:eastAsia="Arial" w:hAnsi="Arial"/>
                <w:sz w:val="18"/>
                <w:szCs w:val="18"/>
              </w:rPr>
            </w:pPr>
            <w:r w:rsidDel="00000000" w:rsidR="00000000" w:rsidRPr="00000000">
              <w:rPr>
                <w:rFonts w:ascii="Arial" w:cs="Arial" w:eastAsia="Arial" w:hAnsi="Arial"/>
                <w:sz w:val="18"/>
                <w:szCs w:val="18"/>
                <w:rtl w:val="0"/>
              </w:rPr>
              <w:t xml:space="preserve">Desarrolla el trabajo en equipo que establecen metas, planean tareas, cumplen fechas límite y analizan riesgos e incertidumbre.</w:t>
            </w:r>
          </w:p>
          <w:p w:rsidR="00000000" w:rsidDel="00000000" w:rsidP="00000000" w:rsidRDefault="00000000" w:rsidRPr="00000000" w14:paraId="00000092">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093">
            <w:pPr>
              <w:rPr>
                <w:rFonts w:ascii="Arial" w:cs="Arial" w:eastAsia="Arial" w:hAnsi="Arial"/>
                <w:sz w:val="18"/>
                <w:szCs w:val="18"/>
              </w:rPr>
            </w:pPr>
            <w:r w:rsidDel="00000000" w:rsidR="00000000" w:rsidRPr="00000000">
              <w:rPr>
                <w:rFonts w:ascii="Arial" w:cs="Arial" w:eastAsia="Arial" w:hAnsi="Arial"/>
                <w:sz w:val="18"/>
                <w:szCs w:val="18"/>
                <w:rtl w:val="0"/>
              </w:rPr>
              <w:t xml:space="preserve">Aplica procesos de solución de ingeniería en el área de circuitos de corriente directa para que cumplan la normatividad especificada en los sistemas eléctricos.</w:t>
            </w:r>
          </w:p>
        </w:tc>
      </w:tr>
      <w:tr>
        <w:trPr>
          <w:cantSplit w:val="0"/>
          <w:trHeight w:val="266" w:hRule="atLeast"/>
          <w:tblHeader w:val="0"/>
        </w:trPr>
        <w:tc>
          <w:tcPr>
            <w:gridSpan w:val="4"/>
            <w:shd w:fill="b6d7a8" w:val="clear"/>
            <w:tcMar>
              <w:left w:w="93.0" w:type="dxa"/>
            </w:tcMar>
            <w:vAlign w:val="center"/>
          </w:tcPr>
          <w:p w:rsidR="00000000" w:rsidDel="00000000" w:rsidP="00000000" w:rsidRDefault="00000000" w:rsidRPr="00000000" w14:paraId="00000095">
            <w:pPr>
              <w:jc w:val="center"/>
              <w:rPr>
                <w:rFonts w:ascii="Arial" w:cs="Arial" w:eastAsia="Arial" w:hAnsi="Arial"/>
                <w:sz w:val="22"/>
                <w:szCs w:val="22"/>
              </w:rPr>
            </w:pPr>
            <w:r w:rsidDel="00000000" w:rsidR="00000000" w:rsidRPr="00000000">
              <w:rPr>
                <w:rFonts w:ascii="Arial" w:cs="Arial" w:eastAsia="Arial" w:hAnsi="Arial"/>
                <w:b w:val="1"/>
                <w:color w:val="00000a"/>
                <w:sz w:val="22"/>
                <w:szCs w:val="22"/>
                <w:rtl w:val="0"/>
              </w:rPr>
              <w:t xml:space="preserve">Competencias a desarrollar en la UA o Asignatura</w:t>
            </w:r>
            <w:r w:rsidDel="00000000" w:rsidR="00000000" w:rsidRPr="00000000">
              <w:rPr>
                <w:rtl w:val="0"/>
              </w:rPr>
            </w:r>
          </w:p>
        </w:tc>
      </w:tr>
      <w:tr>
        <w:trPr>
          <w:cantSplit w:val="0"/>
          <w:trHeight w:val="213" w:hRule="atLeast"/>
          <w:tblHeader w:val="0"/>
        </w:trPr>
        <w:tc>
          <w:tcPr>
            <w:shd w:fill="auto" w:val="clear"/>
            <w:tcMar>
              <w:left w:w="93.0" w:type="dxa"/>
            </w:tcMar>
            <w:vAlign w:val="center"/>
          </w:tcPr>
          <w:p w:rsidR="00000000" w:rsidDel="00000000" w:rsidP="00000000" w:rsidRDefault="00000000" w:rsidRPr="00000000" w14:paraId="00000099">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Transversales</w:t>
            </w:r>
          </w:p>
        </w:tc>
        <w:tc>
          <w:tcPr>
            <w:gridSpan w:val="2"/>
            <w:shd w:fill="auto" w:val="clear"/>
            <w:tcMar>
              <w:left w:w="93.0" w:type="dxa"/>
            </w:tcMar>
            <w:vAlign w:val="center"/>
          </w:tcPr>
          <w:p w:rsidR="00000000" w:rsidDel="00000000" w:rsidP="00000000" w:rsidRDefault="00000000" w:rsidRPr="00000000" w14:paraId="0000009A">
            <w:pPr>
              <w:tabs>
                <w:tab w:val="left" w:leader="none" w:pos="2116"/>
              </w:tabs>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Genéricas</w:t>
            </w:r>
          </w:p>
        </w:tc>
        <w:tc>
          <w:tcPr>
            <w:shd w:fill="auto" w:val="clear"/>
            <w:tcMar>
              <w:left w:w="93.0" w:type="dxa"/>
            </w:tcMar>
            <w:vAlign w:val="center"/>
          </w:tcPr>
          <w:p w:rsidR="00000000" w:rsidDel="00000000" w:rsidP="00000000" w:rsidRDefault="00000000" w:rsidRPr="00000000" w14:paraId="0000009C">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Profesionales</w:t>
            </w:r>
          </w:p>
        </w:tc>
      </w:tr>
      <w:tr>
        <w:trPr>
          <w:cantSplit w:val="0"/>
          <w:trHeight w:val="1277" w:hRule="atLeast"/>
          <w:tblHeader w:val="0"/>
        </w:trPr>
        <w:tc>
          <w:tcPr>
            <w:shd w:fill="auto" w:val="clear"/>
            <w:tcMar>
              <w:left w:w="93.0" w:type="dxa"/>
            </w:tcMar>
            <w:vAlign w:val="center"/>
          </w:tcPr>
          <w:p w:rsidR="00000000" w:rsidDel="00000000" w:rsidP="00000000" w:rsidRDefault="00000000" w:rsidRPr="00000000" w14:paraId="0000009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Capacidad de abstracción, análisis y diseño en sistemas eléctricos.</w:t>
            </w:r>
          </w:p>
          <w:p w:rsidR="00000000" w:rsidDel="00000000" w:rsidP="00000000" w:rsidRDefault="00000000" w:rsidRPr="00000000" w14:paraId="0000009E">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09F">
            <w:pPr>
              <w:ind w:left="283" w:firstLine="0"/>
              <w:rPr>
                <w:rFonts w:ascii="Arial" w:cs="Arial" w:eastAsia="Arial" w:hAnsi="Arial"/>
                <w:sz w:val="18"/>
                <w:szCs w:val="18"/>
              </w:rPr>
            </w:pPr>
            <w:r w:rsidDel="00000000" w:rsidR="00000000" w:rsidRPr="00000000">
              <w:rPr>
                <w:rtl w:val="0"/>
              </w:rPr>
            </w:r>
          </w:p>
          <w:p w:rsidR="00000000" w:rsidDel="00000000" w:rsidP="00000000" w:rsidRDefault="00000000" w:rsidRPr="00000000" w14:paraId="000000A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Planear y resolver problemas</w:t>
            </w:r>
          </w:p>
          <w:p w:rsidR="00000000" w:rsidDel="00000000" w:rsidP="00000000" w:rsidRDefault="00000000" w:rsidRPr="00000000" w14:paraId="000000A1">
            <w:pPr>
              <w:ind w:left="283" w:firstLine="0"/>
              <w:rPr>
                <w:rFonts w:ascii="Arial" w:cs="Arial" w:eastAsia="Arial" w:hAnsi="Arial"/>
                <w:sz w:val="18"/>
                <w:szCs w:val="18"/>
              </w:rPr>
            </w:pPr>
            <w:r w:rsidDel="00000000" w:rsidR="00000000" w:rsidRPr="00000000">
              <w:rPr>
                <w:rtl w:val="0"/>
              </w:rPr>
            </w:r>
          </w:p>
          <w:p w:rsidR="00000000" w:rsidDel="00000000" w:rsidP="00000000" w:rsidRDefault="00000000" w:rsidRPr="00000000" w14:paraId="000000A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Trabajo individual y en equipo</w:t>
            </w:r>
          </w:p>
          <w:p w:rsidR="00000000" w:rsidDel="00000000" w:rsidP="00000000" w:rsidRDefault="00000000" w:rsidRPr="00000000" w14:paraId="000000A3">
            <w:pPr>
              <w:ind w:left="283" w:firstLine="0"/>
              <w:rPr>
                <w:rFonts w:ascii="Arial" w:cs="Arial" w:eastAsia="Arial" w:hAnsi="Arial"/>
                <w:sz w:val="18"/>
                <w:szCs w:val="18"/>
              </w:rPr>
            </w:pPr>
            <w:r w:rsidDel="00000000" w:rsidR="00000000" w:rsidRPr="00000000">
              <w:rPr>
                <w:rtl w:val="0"/>
              </w:rPr>
            </w:r>
          </w:p>
          <w:p w:rsidR="00000000" w:rsidDel="00000000" w:rsidP="00000000" w:rsidRDefault="00000000" w:rsidRPr="00000000" w14:paraId="000000A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Capacidad de investigación </w:t>
            </w:r>
          </w:p>
        </w:tc>
        <w:tc>
          <w:tcPr>
            <w:gridSpan w:val="2"/>
            <w:shd w:fill="auto" w:val="clear"/>
            <w:tcMar>
              <w:left w:w="93.0" w:type="dxa"/>
            </w:tcMar>
            <w:vAlign w:val="center"/>
          </w:tcPr>
          <w:p w:rsidR="00000000" w:rsidDel="00000000" w:rsidP="00000000" w:rsidRDefault="00000000" w:rsidRPr="00000000" w14:paraId="000000A5">
            <w:pPr>
              <w:numPr>
                <w:ilvl w:val="0"/>
                <w:numId w:val="10"/>
              </w:numPr>
              <w:ind w:left="283" w:hanging="360"/>
              <w:rPr>
                <w:rFonts w:ascii="Arial" w:cs="Arial" w:eastAsia="Arial" w:hAnsi="Arial"/>
                <w:sz w:val="18"/>
                <w:szCs w:val="18"/>
              </w:rPr>
            </w:pPr>
            <w:r w:rsidDel="00000000" w:rsidR="00000000" w:rsidRPr="00000000">
              <w:rPr>
                <w:rFonts w:ascii="Arial" w:cs="Arial" w:eastAsia="Arial" w:hAnsi="Arial"/>
                <w:sz w:val="18"/>
                <w:szCs w:val="18"/>
                <w:rtl w:val="0"/>
              </w:rPr>
              <w:t xml:space="preserve">Resuelve problemas de circuitos resistivos excitados con corriente directa.</w:t>
            </w:r>
          </w:p>
          <w:p w:rsidR="00000000" w:rsidDel="00000000" w:rsidP="00000000" w:rsidRDefault="00000000" w:rsidRPr="00000000" w14:paraId="000000A6">
            <w:pPr>
              <w:ind w:left="283" w:firstLine="0"/>
              <w:rPr>
                <w:rFonts w:ascii="Arial" w:cs="Arial" w:eastAsia="Arial" w:hAnsi="Arial"/>
                <w:sz w:val="18"/>
                <w:szCs w:val="18"/>
              </w:rPr>
            </w:pPr>
            <w:r w:rsidDel="00000000" w:rsidR="00000000" w:rsidRPr="00000000">
              <w:rPr>
                <w:rtl w:val="0"/>
              </w:rPr>
            </w:r>
          </w:p>
          <w:p w:rsidR="00000000" w:rsidDel="00000000" w:rsidP="00000000" w:rsidRDefault="00000000" w:rsidRPr="00000000" w14:paraId="000000A7">
            <w:pPr>
              <w:numPr>
                <w:ilvl w:val="0"/>
                <w:numId w:val="10"/>
              </w:numPr>
              <w:ind w:left="283" w:hanging="360"/>
              <w:rPr>
                <w:rFonts w:ascii="Arial" w:cs="Arial" w:eastAsia="Arial" w:hAnsi="Arial"/>
                <w:sz w:val="18"/>
                <w:szCs w:val="18"/>
              </w:rPr>
            </w:pPr>
            <w:r w:rsidDel="00000000" w:rsidR="00000000" w:rsidRPr="00000000">
              <w:rPr>
                <w:rFonts w:ascii="Arial" w:cs="Arial" w:eastAsia="Arial" w:hAnsi="Arial"/>
                <w:sz w:val="18"/>
                <w:szCs w:val="18"/>
                <w:rtl w:val="0"/>
              </w:rPr>
              <w:t xml:space="preserve">Calcula la respuesta transitoria natural y forzada en circuitos RL y RC bajo excitación de señal escalón de voltaje o corriente </w:t>
            </w:r>
          </w:p>
          <w:p w:rsidR="00000000" w:rsidDel="00000000" w:rsidP="00000000" w:rsidRDefault="00000000" w:rsidRPr="00000000" w14:paraId="000000A8">
            <w:pPr>
              <w:ind w:left="283" w:firstLine="0"/>
              <w:rPr>
                <w:rFonts w:ascii="Arial" w:cs="Arial" w:eastAsia="Arial" w:hAnsi="Arial"/>
                <w:sz w:val="18"/>
                <w:szCs w:val="18"/>
              </w:rPr>
            </w:pPr>
            <w:r w:rsidDel="00000000" w:rsidR="00000000" w:rsidRPr="00000000">
              <w:rPr>
                <w:rtl w:val="0"/>
              </w:rPr>
            </w:r>
          </w:p>
          <w:p w:rsidR="00000000" w:rsidDel="00000000" w:rsidP="00000000" w:rsidRDefault="00000000" w:rsidRPr="00000000" w14:paraId="000000A9">
            <w:pPr>
              <w:numPr>
                <w:ilvl w:val="0"/>
                <w:numId w:val="10"/>
              </w:numPr>
              <w:ind w:left="283" w:hanging="360"/>
              <w:rPr>
                <w:rFonts w:ascii="Arial" w:cs="Arial" w:eastAsia="Arial" w:hAnsi="Arial"/>
                <w:sz w:val="18"/>
                <w:szCs w:val="18"/>
              </w:rPr>
            </w:pPr>
            <w:r w:rsidDel="00000000" w:rsidR="00000000" w:rsidRPr="00000000">
              <w:rPr>
                <w:rFonts w:ascii="Arial" w:cs="Arial" w:eastAsia="Arial" w:hAnsi="Arial"/>
                <w:sz w:val="18"/>
                <w:szCs w:val="18"/>
                <w:rtl w:val="0"/>
              </w:rPr>
              <w:t xml:space="preserve">Aplica los conocimientos sobre corriente directa en la polarización de dispositivos eléctricos. </w:t>
            </w:r>
          </w:p>
        </w:tc>
        <w:tc>
          <w:tcPr>
            <w:shd w:fill="auto" w:val="clear"/>
            <w:tcMar>
              <w:left w:w="93.0" w:type="dxa"/>
            </w:tcMar>
            <w:vAlign w:val="center"/>
          </w:tcPr>
          <w:p w:rsidR="00000000" w:rsidDel="00000000" w:rsidP="00000000" w:rsidRDefault="00000000" w:rsidRPr="00000000" w14:paraId="000000AB">
            <w:pPr>
              <w:numPr>
                <w:ilvl w:val="0"/>
                <w:numId w:val="9"/>
              </w:numPr>
              <w:spacing w:line="259" w:lineRule="auto"/>
              <w:ind w:left="283" w:hanging="360"/>
              <w:rPr>
                <w:rFonts w:ascii="Arial" w:cs="Arial" w:eastAsia="Arial" w:hAnsi="Arial"/>
                <w:sz w:val="18"/>
                <w:szCs w:val="18"/>
              </w:rPr>
            </w:pPr>
            <w:r w:rsidDel="00000000" w:rsidR="00000000" w:rsidRPr="00000000">
              <w:rPr>
                <w:rFonts w:ascii="Arial" w:cs="Arial" w:eastAsia="Arial" w:hAnsi="Arial"/>
                <w:sz w:val="18"/>
                <w:szCs w:val="18"/>
                <w:rtl w:val="0"/>
              </w:rPr>
              <w:t xml:space="preserve">Habilidad para identificar y analizar los diferentes tipos de conexiones eléctricas excitadas con corriente directa.</w:t>
            </w:r>
          </w:p>
          <w:p w:rsidR="00000000" w:rsidDel="00000000" w:rsidP="00000000" w:rsidRDefault="00000000" w:rsidRPr="00000000" w14:paraId="000000AC">
            <w:pPr>
              <w:spacing w:line="259" w:lineRule="auto"/>
              <w:ind w:left="283" w:firstLine="0"/>
              <w:rPr>
                <w:rFonts w:ascii="Arial" w:cs="Arial" w:eastAsia="Arial" w:hAnsi="Arial"/>
                <w:sz w:val="18"/>
                <w:szCs w:val="18"/>
              </w:rPr>
            </w:pPr>
            <w:r w:rsidDel="00000000" w:rsidR="00000000" w:rsidRPr="00000000">
              <w:rPr>
                <w:rtl w:val="0"/>
              </w:rPr>
            </w:r>
          </w:p>
        </w:tc>
      </w:tr>
      <w:tr>
        <w:trPr>
          <w:cantSplit w:val="0"/>
          <w:trHeight w:val="298" w:hRule="atLeast"/>
          <w:tblHeader w:val="0"/>
        </w:trPr>
        <w:tc>
          <w:tcPr>
            <w:gridSpan w:val="4"/>
            <w:shd w:fill="b6d7a8" w:val="clear"/>
            <w:tcMar>
              <w:left w:w="93.0" w:type="dxa"/>
            </w:tcMar>
            <w:vAlign w:val="center"/>
          </w:tcPr>
          <w:p w:rsidR="00000000" w:rsidDel="00000000" w:rsidP="00000000" w:rsidRDefault="00000000" w:rsidRPr="00000000" w14:paraId="000000AD">
            <w:pPr>
              <w:jc w:val="center"/>
              <w:rPr>
                <w:rFonts w:ascii="Arial" w:cs="Arial" w:eastAsia="Arial" w:hAnsi="Arial"/>
                <w:sz w:val="22"/>
                <w:szCs w:val="22"/>
              </w:rPr>
            </w:pPr>
            <w:r w:rsidDel="00000000" w:rsidR="00000000" w:rsidRPr="00000000">
              <w:rPr>
                <w:rFonts w:ascii="Arial" w:cs="Arial" w:eastAsia="Arial" w:hAnsi="Arial"/>
                <w:b w:val="1"/>
                <w:color w:val="00000a"/>
                <w:sz w:val="22"/>
                <w:szCs w:val="22"/>
                <w:rtl w:val="0"/>
              </w:rPr>
              <w:t xml:space="preserve">Saberes involucrados en la UA o Asignatura</w:t>
            </w:r>
            <w:r w:rsidDel="00000000" w:rsidR="00000000" w:rsidRPr="00000000">
              <w:rPr>
                <w:rtl w:val="0"/>
              </w:rPr>
            </w:r>
          </w:p>
        </w:tc>
      </w:tr>
      <w:tr>
        <w:trPr>
          <w:cantSplit w:val="0"/>
          <w:trHeight w:val="198" w:hRule="atLeast"/>
          <w:tblHeader w:val="0"/>
        </w:trPr>
        <w:tc>
          <w:tcPr>
            <w:shd w:fill="auto" w:val="clear"/>
            <w:tcMar>
              <w:left w:w="93.0" w:type="dxa"/>
            </w:tcMar>
            <w:vAlign w:val="center"/>
          </w:tcPr>
          <w:p w:rsidR="00000000" w:rsidDel="00000000" w:rsidP="00000000" w:rsidRDefault="00000000" w:rsidRPr="00000000" w14:paraId="000000B1">
            <w:pPr>
              <w:jc w:val="center"/>
              <w:rPr>
                <w:rFonts w:ascii="Arial" w:cs="Arial" w:eastAsia="Arial" w:hAnsi="Arial"/>
                <w:sz w:val="22"/>
                <w:szCs w:val="22"/>
              </w:rPr>
            </w:pPr>
            <w:r w:rsidDel="00000000" w:rsidR="00000000" w:rsidRPr="00000000">
              <w:rPr>
                <w:rFonts w:ascii="Arial" w:cs="Arial" w:eastAsia="Arial" w:hAnsi="Arial"/>
                <w:b w:val="1"/>
                <w:color w:val="00000a"/>
                <w:sz w:val="22"/>
                <w:szCs w:val="22"/>
                <w:rtl w:val="0"/>
              </w:rPr>
              <w:t xml:space="preserve">Saber (conocimientos)</w:t>
            </w:r>
            <w:r w:rsidDel="00000000" w:rsidR="00000000" w:rsidRPr="00000000">
              <w:rPr>
                <w:rtl w:val="0"/>
              </w:rPr>
            </w:r>
          </w:p>
        </w:tc>
        <w:tc>
          <w:tcPr>
            <w:gridSpan w:val="2"/>
            <w:shd w:fill="auto" w:val="clear"/>
            <w:tcMar>
              <w:left w:w="93.0" w:type="dxa"/>
            </w:tcMar>
            <w:vAlign w:val="center"/>
          </w:tcPr>
          <w:p w:rsidR="00000000" w:rsidDel="00000000" w:rsidP="00000000" w:rsidRDefault="00000000" w:rsidRPr="00000000" w14:paraId="000000B2">
            <w:pPr>
              <w:tabs>
                <w:tab w:val="left" w:leader="none" w:pos="2116"/>
              </w:tabs>
              <w:jc w:val="center"/>
              <w:rPr>
                <w:rFonts w:ascii="Arial" w:cs="Arial" w:eastAsia="Arial" w:hAnsi="Arial"/>
                <w:sz w:val="22"/>
                <w:szCs w:val="22"/>
              </w:rPr>
            </w:pPr>
            <w:r w:rsidDel="00000000" w:rsidR="00000000" w:rsidRPr="00000000">
              <w:rPr>
                <w:rFonts w:ascii="Arial" w:cs="Arial" w:eastAsia="Arial" w:hAnsi="Arial"/>
                <w:b w:val="1"/>
                <w:color w:val="00000a"/>
                <w:sz w:val="22"/>
                <w:szCs w:val="22"/>
                <w:rtl w:val="0"/>
              </w:rPr>
              <w:t xml:space="preserve">Saber hacer (habilidades)</w:t>
            </w:r>
            <w:r w:rsidDel="00000000" w:rsidR="00000000" w:rsidRPr="00000000">
              <w:rPr>
                <w:rtl w:val="0"/>
              </w:rPr>
            </w:r>
          </w:p>
        </w:tc>
        <w:tc>
          <w:tcPr>
            <w:shd w:fill="auto" w:val="clear"/>
            <w:tcMar>
              <w:left w:w="93.0" w:type="dxa"/>
            </w:tcMar>
            <w:vAlign w:val="center"/>
          </w:tcPr>
          <w:p w:rsidR="00000000" w:rsidDel="00000000" w:rsidP="00000000" w:rsidRDefault="00000000" w:rsidRPr="00000000" w14:paraId="000000B4">
            <w:pPr>
              <w:jc w:val="center"/>
              <w:rPr>
                <w:rFonts w:ascii="Arial" w:cs="Arial" w:eastAsia="Arial" w:hAnsi="Arial"/>
                <w:sz w:val="22"/>
                <w:szCs w:val="22"/>
              </w:rPr>
            </w:pPr>
            <w:r w:rsidDel="00000000" w:rsidR="00000000" w:rsidRPr="00000000">
              <w:rPr>
                <w:rFonts w:ascii="Arial" w:cs="Arial" w:eastAsia="Arial" w:hAnsi="Arial"/>
                <w:b w:val="1"/>
                <w:color w:val="00000a"/>
                <w:sz w:val="22"/>
                <w:szCs w:val="22"/>
                <w:rtl w:val="0"/>
              </w:rPr>
              <w:t xml:space="preserve">Saber ser (actitudes y valores)</w:t>
            </w:r>
            <w:r w:rsidDel="00000000" w:rsidR="00000000" w:rsidRPr="00000000">
              <w:rPr>
                <w:rtl w:val="0"/>
              </w:rPr>
            </w:r>
          </w:p>
        </w:tc>
      </w:tr>
      <w:tr>
        <w:trPr>
          <w:cantSplit w:val="0"/>
          <w:trHeight w:val="1109" w:hRule="atLeast"/>
          <w:tblHeader w:val="0"/>
        </w:trPr>
        <w:tc>
          <w:tcPr>
            <w:shd w:fill="auto" w:val="clear"/>
            <w:tcMar>
              <w:left w:w="93.0" w:type="dxa"/>
            </w:tcMar>
            <w:vAlign w:val="center"/>
          </w:tcPr>
          <w:p w:rsidR="00000000" w:rsidDel="00000000" w:rsidP="00000000" w:rsidRDefault="00000000" w:rsidRPr="00000000" w14:paraId="000000B5">
            <w:pPr>
              <w:numPr>
                <w:ilvl w:val="0"/>
                <w:numId w:val="1"/>
              </w:numPr>
              <w:ind w:left="283" w:hanging="360"/>
              <w:rPr>
                <w:rFonts w:ascii="Arial" w:cs="Arial" w:eastAsia="Arial" w:hAnsi="Arial"/>
                <w:sz w:val="18"/>
                <w:szCs w:val="18"/>
              </w:rPr>
            </w:pPr>
            <w:r w:rsidDel="00000000" w:rsidR="00000000" w:rsidRPr="00000000">
              <w:rPr>
                <w:rFonts w:ascii="Arial" w:cs="Arial" w:eastAsia="Arial" w:hAnsi="Arial"/>
                <w:sz w:val="18"/>
                <w:szCs w:val="18"/>
                <w:rtl w:val="0"/>
              </w:rPr>
              <w:t xml:space="preserve">Diferencia los elementos y parámetros eléctricos básicos en sistemas de corriente directa.</w:t>
            </w:r>
          </w:p>
          <w:p w:rsidR="00000000" w:rsidDel="00000000" w:rsidP="00000000" w:rsidRDefault="00000000" w:rsidRPr="00000000" w14:paraId="000000B6">
            <w:pPr>
              <w:ind w:left="283" w:firstLine="0"/>
              <w:rPr>
                <w:rFonts w:ascii="Arial" w:cs="Arial" w:eastAsia="Arial" w:hAnsi="Arial"/>
                <w:sz w:val="18"/>
                <w:szCs w:val="18"/>
              </w:rPr>
            </w:pPr>
            <w:r w:rsidDel="00000000" w:rsidR="00000000" w:rsidRPr="00000000">
              <w:rPr>
                <w:rtl w:val="0"/>
              </w:rPr>
            </w:r>
          </w:p>
          <w:p w:rsidR="00000000" w:rsidDel="00000000" w:rsidP="00000000" w:rsidRDefault="00000000" w:rsidRPr="00000000" w14:paraId="000000B7">
            <w:pPr>
              <w:numPr>
                <w:ilvl w:val="0"/>
                <w:numId w:val="1"/>
              </w:numPr>
              <w:ind w:left="283" w:hanging="360"/>
              <w:rPr>
                <w:rFonts w:ascii="Arial" w:cs="Arial" w:eastAsia="Arial" w:hAnsi="Arial"/>
                <w:sz w:val="18"/>
                <w:szCs w:val="18"/>
              </w:rPr>
            </w:pPr>
            <w:r w:rsidDel="00000000" w:rsidR="00000000" w:rsidRPr="00000000">
              <w:rPr>
                <w:rFonts w:ascii="Arial" w:cs="Arial" w:eastAsia="Arial" w:hAnsi="Arial"/>
                <w:sz w:val="18"/>
                <w:szCs w:val="18"/>
                <w:rtl w:val="0"/>
              </w:rPr>
              <w:t xml:space="preserve">Aplica leyes y configuraciones de circuitos eléctricos.</w:t>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B9">
            <w:pPr>
              <w:ind w:left="283" w:firstLine="0"/>
              <w:rPr>
                <w:rFonts w:ascii="Arial" w:cs="Arial" w:eastAsia="Arial" w:hAnsi="Arial"/>
                <w:sz w:val="18"/>
                <w:szCs w:val="18"/>
              </w:rPr>
            </w:pPr>
            <w:r w:rsidDel="00000000" w:rsidR="00000000" w:rsidRPr="00000000">
              <w:rPr>
                <w:rtl w:val="0"/>
              </w:rPr>
            </w:r>
          </w:p>
          <w:p w:rsidR="00000000" w:rsidDel="00000000" w:rsidP="00000000" w:rsidRDefault="00000000" w:rsidRPr="00000000" w14:paraId="000000BA">
            <w:pPr>
              <w:numPr>
                <w:ilvl w:val="0"/>
                <w:numId w:val="1"/>
              </w:numPr>
              <w:ind w:left="283" w:hanging="360"/>
              <w:rPr>
                <w:rFonts w:ascii="Arial" w:cs="Arial" w:eastAsia="Arial" w:hAnsi="Arial"/>
                <w:sz w:val="18"/>
                <w:szCs w:val="18"/>
              </w:rPr>
            </w:pPr>
            <w:r w:rsidDel="00000000" w:rsidR="00000000" w:rsidRPr="00000000">
              <w:rPr>
                <w:rFonts w:ascii="Arial" w:cs="Arial" w:eastAsia="Arial" w:hAnsi="Arial"/>
                <w:sz w:val="18"/>
                <w:szCs w:val="18"/>
                <w:rtl w:val="0"/>
              </w:rPr>
              <w:t xml:space="preserve">Usa diversas topologías y métodos para la solución de circuitos eléctricos avanzados de corriente directa</w:t>
            </w:r>
          </w:p>
          <w:p w:rsidR="00000000" w:rsidDel="00000000" w:rsidP="00000000" w:rsidRDefault="00000000" w:rsidRPr="00000000" w14:paraId="000000BB">
            <w:pPr>
              <w:ind w:left="283" w:firstLine="0"/>
              <w:rPr>
                <w:rFonts w:ascii="Arial" w:cs="Arial" w:eastAsia="Arial" w:hAnsi="Arial"/>
                <w:sz w:val="18"/>
                <w:szCs w:val="18"/>
              </w:rPr>
            </w:pPr>
            <w:r w:rsidDel="00000000" w:rsidR="00000000" w:rsidRPr="00000000">
              <w:rPr>
                <w:rtl w:val="0"/>
              </w:rPr>
            </w:r>
          </w:p>
          <w:p w:rsidR="00000000" w:rsidDel="00000000" w:rsidP="00000000" w:rsidRDefault="00000000" w:rsidRPr="00000000" w14:paraId="000000BC">
            <w:pPr>
              <w:ind w:left="-77" w:firstLine="0"/>
              <w:rPr>
                <w:rFonts w:ascii="Arial" w:cs="Arial" w:eastAsia="Arial" w:hAnsi="Arial"/>
                <w:sz w:val="18"/>
                <w:szCs w:val="18"/>
              </w:rPr>
            </w:pPr>
            <w:r w:rsidDel="00000000" w:rsidR="00000000" w:rsidRPr="00000000">
              <w:rPr>
                <w:rtl w:val="0"/>
              </w:rPr>
            </w:r>
          </w:p>
        </w:tc>
        <w:tc>
          <w:tcPr>
            <w:gridSpan w:val="2"/>
            <w:shd w:fill="auto" w:val="clear"/>
            <w:tcMar>
              <w:left w:w="93.0" w:type="dxa"/>
            </w:tcMar>
            <w:vAlign w:val="center"/>
          </w:tcPr>
          <w:p w:rsidR="00000000" w:rsidDel="00000000" w:rsidP="00000000" w:rsidRDefault="00000000" w:rsidRPr="00000000" w14:paraId="000000BD">
            <w:pPr>
              <w:numPr>
                <w:ilvl w:val="0"/>
                <w:numId w:val="1"/>
              </w:numPr>
              <w:ind w:left="283" w:hanging="360"/>
              <w:rPr>
                <w:rFonts w:ascii="Arial" w:cs="Arial" w:eastAsia="Arial" w:hAnsi="Arial"/>
                <w:sz w:val="18"/>
                <w:szCs w:val="18"/>
              </w:rPr>
            </w:pPr>
            <w:r w:rsidDel="00000000" w:rsidR="00000000" w:rsidRPr="00000000">
              <w:rPr>
                <w:rFonts w:ascii="Arial" w:cs="Arial" w:eastAsia="Arial" w:hAnsi="Arial"/>
                <w:sz w:val="18"/>
                <w:szCs w:val="18"/>
                <w:rtl w:val="0"/>
              </w:rPr>
              <w:t xml:space="preserve">Razonamiento matemático en los circuitos eléctricos.</w:t>
            </w:r>
          </w:p>
          <w:p w:rsidR="00000000" w:rsidDel="00000000" w:rsidP="00000000" w:rsidRDefault="00000000" w:rsidRPr="00000000" w14:paraId="000000BE">
            <w:pPr>
              <w:numPr>
                <w:ilvl w:val="0"/>
                <w:numId w:val="1"/>
              </w:numPr>
              <w:ind w:left="283" w:hanging="360"/>
              <w:rPr>
                <w:rFonts w:ascii="Arial" w:cs="Arial" w:eastAsia="Arial" w:hAnsi="Arial"/>
                <w:sz w:val="18"/>
                <w:szCs w:val="18"/>
              </w:rPr>
            </w:pPr>
            <w:r w:rsidDel="00000000" w:rsidR="00000000" w:rsidRPr="00000000">
              <w:rPr>
                <w:rFonts w:ascii="Arial" w:cs="Arial" w:eastAsia="Arial" w:hAnsi="Arial"/>
                <w:sz w:val="18"/>
                <w:szCs w:val="18"/>
                <w:rtl w:val="0"/>
              </w:rPr>
              <w:t xml:space="preserve">Uso de métodos diferentes en la solución de circuitos eléctricos</w:t>
            </w:r>
          </w:p>
          <w:p w:rsidR="00000000" w:rsidDel="00000000" w:rsidP="00000000" w:rsidRDefault="00000000" w:rsidRPr="00000000" w14:paraId="000000BF">
            <w:pPr>
              <w:numPr>
                <w:ilvl w:val="0"/>
                <w:numId w:val="1"/>
              </w:numPr>
              <w:ind w:left="283" w:hanging="360"/>
              <w:rPr>
                <w:rFonts w:ascii="Arial" w:cs="Arial" w:eastAsia="Arial" w:hAnsi="Arial"/>
                <w:sz w:val="18"/>
                <w:szCs w:val="18"/>
              </w:rPr>
            </w:pPr>
            <w:r w:rsidDel="00000000" w:rsidR="00000000" w:rsidRPr="00000000">
              <w:rPr>
                <w:rFonts w:ascii="Arial" w:cs="Arial" w:eastAsia="Arial" w:hAnsi="Arial"/>
                <w:sz w:val="18"/>
                <w:szCs w:val="18"/>
                <w:rtl w:val="0"/>
              </w:rPr>
              <w:t xml:space="preserve">Selecciona la información más relevante de sistemas eléctricos.</w:t>
            </w:r>
          </w:p>
          <w:p w:rsidR="00000000" w:rsidDel="00000000" w:rsidP="00000000" w:rsidRDefault="00000000" w:rsidRPr="00000000" w14:paraId="000000C0">
            <w:pPr>
              <w:numPr>
                <w:ilvl w:val="0"/>
                <w:numId w:val="1"/>
              </w:numPr>
              <w:ind w:left="283" w:hanging="360"/>
              <w:rPr>
                <w:rFonts w:ascii="Arial" w:cs="Arial" w:eastAsia="Arial" w:hAnsi="Arial"/>
                <w:sz w:val="18"/>
                <w:szCs w:val="18"/>
              </w:rPr>
            </w:pPr>
            <w:r w:rsidDel="00000000" w:rsidR="00000000" w:rsidRPr="00000000">
              <w:rPr>
                <w:rFonts w:ascii="Arial" w:cs="Arial" w:eastAsia="Arial" w:hAnsi="Arial"/>
                <w:sz w:val="18"/>
                <w:szCs w:val="18"/>
                <w:rtl w:val="0"/>
              </w:rPr>
              <w:t xml:space="preserve">Aplica soluciones en circuitos con resistores, inductores y capacitores excitados con corriente directa.</w:t>
            </w:r>
          </w:p>
          <w:p w:rsidR="00000000" w:rsidDel="00000000" w:rsidP="00000000" w:rsidRDefault="00000000" w:rsidRPr="00000000" w14:paraId="000000C1">
            <w:pPr>
              <w:ind w:left="283" w:firstLine="0"/>
              <w:rPr>
                <w:rFonts w:ascii="Arial" w:cs="Arial" w:eastAsia="Arial" w:hAnsi="Arial"/>
                <w:sz w:val="18"/>
                <w:szCs w:val="18"/>
              </w:rPr>
            </w:pPr>
            <w:r w:rsidDel="00000000" w:rsidR="00000000" w:rsidRPr="00000000">
              <w:rPr>
                <w:rtl w:val="0"/>
              </w:rPr>
            </w:r>
          </w:p>
          <w:p w:rsidR="00000000" w:rsidDel="00000000" w:rsidP="00000000" w:rsidRDefault="00000000" w:rsidRPr="00000000" w14:paraId="000000C2">
            <w:pPr>
              <w:ind w:left="283" w:firstLine="0"/>
              <w:rPr>
                <w:rFonts w:ascii="Arial" w:cs="Arial" w:eastAsia="Arial" w:hAnsi="Arial"/>
                <w:sz w:val="18"/>
                <w:szCs w:val="18"/>
              </w:rPr>
            </w:pPr>
            <w:r w:rsidDel="00000000" w:rsidR="00000000" w:rsidRPr="00000000">
              <w:rPr>
                <w:rtl w:val="0"/>
              </w:rPr>
            </w:r>
          </w:p>
        </w:tc>
        <w:tc>
          <w:tcPr>
            <w:shd w:fill="auto" w:val="clear"/>
            <w:tcMar>
              <w:left w:w="93.0" w:type="dxa"/>
            </w:tcMar>
            <w:vAlign w:val="center"/>
          </w:tcPr>
          <w:p w:rsidR="00000000" w:rsidDel="00000000" w:rsidP="00000000" w:rsidRDefault="00000000" w:rsidRPr="00000000" w14:paraId="000000C4">
            <w:pPr>
              <w:numPr>
                <w:ilvl w:val="0"/>
                <w:numId w:val="5"/>
              </w:numPr>
              <w:ind w:left="283" w:hanging="360"/>
              <w:rPr>
                <w:rFonts w:ascii="Arial" w:cs="Arial" w:eastAsia="Arial" w:hAnsi="Arial"/>
                <w:sz w:val="18"/>
                <w:szCs w:val="18"/>
              </w:rPr>
            </w:pPr>
            <w:r w:rsidDel="00000000" w:rsidR="00000000" w:rsidRPr="00000000">
              <w:rPr>
                <w:rFonts w:ascii="Arial" w:cs="Arial" w:eastAsia="Arial" w:hAnsi="Arial"/>
                <w:sz w:val="18"/>
                <w:szCs w:val="18"/>
                <w:rtl w:val="0"/>
              </w:rPr>
              <w:t xml:space="preserve">Colaboración con sus compañeros para mejorar el trabajo en equipo. </w:t>
            </w:r>
          </w:p>
          <w:p w:rsidR="00000000" w:rsidDel="00000000" w:rsidP="00000000" w:rsidRDefault="00000000" w:rsidRPr="00000000" w14:paraId="000000C5">
            <w:pPr>
              <w:numPr>
                <w:ilvl w:val="0"/>
                <w:numId w:val="5"/>
              </w:numPr>
              <w:ind w:left="283" w:hanging="360"/>
              <w:rPr>
                <w:rFonts w:ascii="Arial" w:cs="Arial" w:eastAsia="Arial" w:hAnsi="Arial"/>
                <w:sz w:val="18"/>
                <w:szCs w:val="18"/>
              </w:rPr>
            </w:pPr>
            <w:r w:rsidDel="00000000" w:rsidR="00000000" w:rsidRPr="00000000">
              <w:rPr>
                <w:rFonts w:ascii="Arial" w:cs="Arial" w:eastAsia="Arial" w:hAnsi="Arial"/>
                <w:sz w:val="18"/>
                <w:szCs w:val="18"/>
                <w:rtl w:val="0"/>
              </w:rPr>
              <w:t xml:space="preserve">Identificar su rol y asignar otros dentro de un equipo de trabajo</w:t>
            </w:r>
          </w:p>
          <w:p w:rsidR="00000000" w:rsidDel="00000000" w:rsidP="00000000" w:rsidRDefault="00000000" w:rsidRPr="00000000" w14:paraId="000000C6">
            <w:pPr>
              <w:numPr>
                <w:ilvl w:val="0"/>
                <w:numId w:val="5"/>
              </w:numPr>
              <w:ind w:left="283" w:hanging="360"/>
              <w:rPr>
                <w:rFonts w:ascii="Arial" w:cs="Arial" w:eastAsia="Arial" w:hAnsi="Arial"/>
                <w:sz w:val="18"/>
                <w:szCs w:val="18"/>
              </w:rPr>
            </w:pPr>
            <w:r w:rsidDel="00000000" w:rsidR="00000000" w:rsidRPr="00000000">
              <w:rPr>
                <w:rFonts w:ascii="Arial" w:cs="Arial" w:eastAsia="Arial" w:hAnsi="Arial"/>
                <w:sz w:val="18"/>
                <w:szCs w:val="18"/>
                <w:rtl w:val="0"/>
              </w:rPr>
              <w:t xml:space="preserve">Obedecer normas y protocolos de seguridad de trabajo en laboratorio</w:t>
            </w:r>
          </w:p>
          <w:p w:rsidR="00000000" w:rsidDel="00000000" w:rsidP="00000000" w:rsidRDefault="00000000" w:rsidRPr="00000000" w14:paraId="000000C7">
            <w:pPr>
              <w:ind w:left="283" w:firstLine="0"/>
              <w:rPr>
                <w:rFonts w:ascii="Arial" w:cs="Arial" w:eastAsia="Arial" w:hAnsi="Arial"/>
                <w:sz w:val="18"/>
                <w:szCs w:val="18"/>
              </w:rPr>
            </w:pPr>
            <w:r w:rsidDel="00000000" w:rsidR="00000000" w:rsidRPr="00000000">
              <w:rPr>
                <w:rtl w:val="0"/>
              </w:rPr>
            </w:r>
          </w:p>
        </w:tc>
      </w:tr>
      <w:tr>
        <w:trPr>
          <w:cantSplit w:val="0"/>
          <w:trHeight w:val="304" w:hRule="atLeast"/>
          <w:tblHeader w:val="0"/>
        </w:trPr>
        <w:tc>
          <w:tcPr>
            <w:gridSpan w:val="4"/>
            <w:shd w:fill="b6d7a8" w:val="clear"/>
            <w:tcMar>
              <w:left w:w="93.0" w:type="dxa"/>
            </w:tcMar>
            <w:vAlign w:val="center"/>
          </w:tcPr>
          <w:p w:rsidR="00000000" w:rsidDel="00000000" w:rsidP="00000000" w:rsidRDefault="00000000" w:rsidRPr="00000000" w14:paraId="000000C8">
            <w:pPr>
              <w:jc w:val="center"/>
              <w:rPr>
                <w:rFonts w:ascii="Arial" w:cs="Arial" w:eastAsia="Arial" w:hAnsi="Arial"/>
                <w:sz w:val="22"/>
                <w:szCs w:val="22"/>
              </w:rPr>
            </w:pPr>
            <w:r w:rsidDel="00000000" w:rsidR="00000000" w:rsidRPr="00000000">
              <w:rPr>
                <w:rFonts w:ascii="Arial" w:cs="Arial" w:eastAsia="Arial" w:hAnsi="Arial"/>
                <w:b w:val="1"/>
                <w:sz w:val="22"/>
                <w:szCs w:val="22"/>
                <w:rtl w:val="0"/>
              </w:rPr>
              <w:t xml:space="preserve">Producto Integrador Final de la UA o Asignatura</w:t>
            </w:r>
            <w:r w:rsidDel="00000000" w:rsidR="00000000" w:rsidRPr="00000000">
              <w:rPr>
                <w:rtl w:val="0"/>
              </w:rPr>
            </w:r>
          </w:p>
        </w:tc>
      </w:tr>
      <w:tr>
        <w:trPr>
          <w:cantSplit w:val="0"/>
          <w:trHeight w:val="2093" w:hRule="atLeast"/>
          <w:tblHeader w:val="0"/>
        </w:trPr>
        <w:tc>
          <w:tcPr>
            <w:gridSpan w:val="4"/>
            <w:shd w:fill="auto" w:val="clear"/>
            <w:tcMar>
              <w:left w:w="93.0" w:type="dxa"/>
            </w:tcMar>
          </w:tcPr>
          <w:p w:rsidR="00000000" w:rsidDel="00000000" w:rsidP="00000000" w:rsidRDefault="00000000" w:rsidRPr="00000000" w14:paraId="000000CC">
            <w:pPr>
              <w:rPr>
                <w:rFonts w:ascii="Arial" w:cs="Arial" w:eastAsia="Arial" w:hAnsi="Arial"/>
                <w:sz w:val="18"/>
                <w:szCs w:val="18"/>
              </w:rPr>
            </w:pPr>
            <w:r w:rsidDel="00000000" w:rsidR="00000000" w:rsidRPr="00000000">
              <w:rPr>
                <w:rFonts w:ascii="Arial" w:cs="Arial" w:eastAsia="Arial" w:hAnsi="Arial"/>
                <w:b w:val="1"/>
                <w:sz w:val="22"/>
                <w:szCs w:val="22"/>
                <w:rtl w:val="0"/>
              </w:rPr>
              <w:t xml:space="preserve">Título del Producto</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z w:val="18"/>
                <w:szCs w:val="18"/>
                <w:rtl w:val="0"/>
              </w:rPr>
              <w:t xml:space="preserve">Construcción de un sistema Eléctrico de Corriente Directa.</w:t>
            </w:r>
          </w:p>
          <w:p w:rsidR="00000000" w:rsidDel="00000000" w:rsidP="00000000" w:rsidRDefault="00000000" w:rsidRPr="00000000" w14:paraId="000000CD">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0CE">
            <w:pPr>
              <w:rPr>
                <w:rFonts w:ascii="Arial" w:cs="Arial" w:eastAsia="Arial" w:hAnsi="Arial"/>
                <w:sz w:val="22"/>
                <w:szCs w:val="22"/>
              </w:rPr>
            </w:pPr>
            <w:r w:rsidDel="00000000" w:rsidR="00000000" w:rsidRPr="00000000">
              <w:rPr>
                <w:rFonts w:ascii="Arial" w:cs="Arial" w:eastAsia="Arial" w:hAnsi="Arial"/>
                <w:b w:val="1"/>
                <w:sz w:val="22"/>
                <w:szCs w:val="22"/>
                <w:rtl w:val="0"/>
              </w:rPr>
              <w:t xml:space="preserve">Objetivo</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z w:val="18"/>
                <w:szCs w:val="18"/>
                <w:rtl w:val="0"/>
              </w:rPr>
              <w:t xml:space="preserve">Construir un sistema eléctrico de corriente directa mediante las leyes de voltaje y corriente, los teoremas de circuitos eléctricos y teoría de inductores y capacitores.</w:t>
            </w:r>
            <w:r w:rsidDel="00000000" w:rsidR="00000000" w:rsidRPr="00000000">
              <w:rPr>
                <w:rtl w:val="0"/>
              </w:rPr>
            </w:r>
          </w:p>
          <w:p w:rsidR="00000000" w:rsidDel="00000000" w:rsidP="00000000" w:rsidRDefault="00000000" w:rsidRPr="00000000" w14:paraId="000000CF">
            <w:pPr>
              <w:rPr>
                <w:rFonts w:ascii="Arial" w:cs="Arial" w:eastAsia="Arial" w:hAnsi="Arial"/>
                <w:sz w:val="22"/>
                <w:szCs w:val="22"/>
              </w:rPr>
            </w:pP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D0">
            <w:pPr>
              <w:rPr>
                <w:rFonts w:ascii="Arial" w:cs="Arial" w:eastAsia="Arial" w:hAnsi="Arial"/>
              </w:rPr>
            </w:pPr>
            <w:r w:rsidDel="00000000" w:rsidR="00000000" w:rsidRPr="00000000">
              <w:rPr>
                <w:rFonts w:ascii="Arial" w:cs="Arial" w:eastAsia="Arial" w:hAnsi="Arial"/>
                <w:b w:val="1"/>
                <w:sz w:val="22"/>
                <w:szCs w:val="22"/>
                <w:rtl w:val="0"/>
              </w:rPr>
              <w:t xml:space="preserve">Descripción</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z w:val="18"/>
                <w:szCs w:val="18"/>
                <w:rtl w:val="0"/>
              </w:rPr>
              <w:t xml:space="preserve">El alumno debe de calcular, simular y construir un sistema eléctrico de corriente directa bajo los requerimientos establecidos de diseño e indicaciones por el profesor. </w:t>
            </w:r>
            <w:r w:rsidDel="00000000" w:rsidR="00000000" w:rsidRPr="00000000">
              <w:rPr>
                <w:rtl w:val="0"/>
              </w:rPr>
            </w:r>
          </w:p>
        </w:tc>
      </w:tr>
    </w:tbl>
    <w:p w:rsidR="00000000" w:rsidDel="00000000" w:rsidP="00000000" w:rsidRDefault="00000000" w:rsidRPr="00000000" w14:paraId="000000D4">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D5">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D6">
      <w:pPr>
        <w:rPr>
          <w:rFonts w:ascii="Arial" w:cs="Arial" w:eastAsia="Arial" w:hAnsi="Arial"/>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D7">
      <w:pPr>
        <w:rPr>
          <w:rFonts w:ascii="Arial" w:cs="Arial" w:eastAsia="Arial" w:hAnsi="Arial"/>
          <w:sz w:val="20"/>
          <w:szCs w:val="20"/>
        </w:rPr>
      </w:pPr>
      <w:r w:rsidDel="00000000" w:rsidR="00000000" w:rsidRPr="00000000">
        <w:rPr>
          <w:rtl w:val="0"/>
        </w:rPr>
      </w:r>
    </w:p>
    <w:tbl>
      <w:tblPr>
        <w:tblStyle w:val="Table3"/>
        <w:tblW w:w="13466.0" w:type="dxa"/>
        <w:jc w:val="left"/>
        <w:tblInd w:w="425.99999999999994"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466"/>
        <w:tblGridChange w:id="0">
          <w:tblGrid>
            <w:gridCol w:w="13466"/>
          </w:tblGrid>
        </w:tblGridChange>
      </w:tblGrid>
      <w:tr>
        <w:trPr>
          <w:cantSplit w:val="0"/>
          <w:trHeight w:val="336" w:hRule="atLeast"/>
          <w:tblHeader w:val="0"/>
        </w:trPr>
        <w:tc>
          <w:tcPr>
            <w:shd w:fill="b6d7a8" w:val="clear"/>
            <w:tcMar>
              <w:left w:w="93.0" w:type="dxa"/>
            </w:tcMar>
            <w:vAlign w:val="center"/>
          </w:tcPr>
          <w:p w:rsidR="00000000" w:rsidDel="00000000" w:rsidP="00000000" w:rsidRDefault="00000000" w:rsidRPr="00000000" w14:paraId="000000D8">
            <w:pPr>
              <w:rPr>
                <w:rFonts w:ascii="Arial" w:cs="Arial" w:eastAsia="Arial" w:hAnsi="Arial"/>
                <w:b w:val="1"/>
              </w:rPr>
            </w:pPr>
            <w:r w:rsidDel="00000000" w:rsidR="00000000" w:rsidRPr="00000000">
              <w:rPr>
                <w:rFonts w:ascii="Arial" w:cs="Arial" w:eastAsia="Arial" w:hAnsi="Arial"/>
                <w:b w:val="1"/>
                <w:rtl w:val="0"/>
              </w:rPr>
              <w:t xml:space="preserve">3. ORGANIZADOR GRÁFICO DE LOS CONTENIDOS DE LA UA O ASIGNATURA</w:t>
            </w:r>
          </w:p>
        </w:tc>
      </w:tr>
      <w:tr>
        <w:trPr>
          <w:cantSplit w:val="0"/>
          <w:trHeight w:val="7938" w:hRule="atLeast"/>
          <w:tblHeader w:val="0"/>
        </w:trPr>
        <w:tc>
          <w:tcPr>
            <w:shd w:fill="auto" w:val="clear"/>
            <w:tcMar>
              <w:left w:w="93.0" w:type="dxa"/>
            </w:tcMar>
          </w:tcPr>
          <w:p w:rsidR="00000000" w:rsidDel="00000000" w:rsidP="00000000" w:rsidRDefault="00000000" w:rsidRPr="00000000" w14:paraId="000000D9">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DA">
            <w:pPr>
              <w:rPr>
                <w:rFonts w:ascii="Arial" w:cs="Arial" w:eastAsia="Arial" w:hAnsi="Arial"/>
                <w:sz w:val="20"/>
                <w:szCs w:val="20"/>
              </w:rPr>
            </w:pPr>
            <w:r w:rsidDel="00000000" w:rsidR="00000000" w:rsidRPr="00000000">
              <w:rPr>
                <w:rFonts w:ascii="Arial" w:cs="Arial" w:eastAsia="Arial" w:hAnsi="Arial"/>
                <w:sz w:val="18"/>
                <w:szCs w:val="18"/>
              </w:rPr>
              <w:drawing>
                <wp:inline distB="0" distT="0" distL="114300" distR="114300">
                  <wp:extent cx="7781925" cy="4667250"/>
                  <wp:effectExtent b="0" l="0" r="0" t="0"/>
                  <wp:docPr id="2"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7781925" cy="466725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DB">
      <w:pPr>
        <w:rPr>
          <w:rFonts w:ascii="Arial" w:cs="Arial" w:eastAsia="Arial" w:hAnsi="Arial"/>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DC">
      <w:pPr>
        <w:rPr>
          <w:rFonts w:ascii="Arial" w:cs="Arial" w:eastAsia="Arial" w:hAnsi="Arial"/>
          <w:sz w:val="20"/>
          <w:szCs w:val="20"/>
        </w:rPr>
      </w:pPr>
      <w:r w:rsidDel="00000000" w:rsidR="00000000" w:rsidRPr="00000000">
        <w:rPr>
          <w:rtl w:val="0"/>
        </w:rPr>
      </w:r>
    </w:p>
    <w:tbl>
      <w:tblPr>
        <w:tblStyle w:val="Table4"/>
        <w:tblW w:w="13829.0" w:type="dxa"/>
        <w:jc w:val="left"/>
        <w:tblInd w:w="284.0" w:type="dxa"/>
        <w:tblBorders>
          <w:top w:color="00000a" w:space="0" w:sz="4" w:val="single"/>
          <w:left w:color="00000a" w:space="0" w:sz="4" w:val="single"/>
          <w:bottom w:color="00000a" w:space="0" w:sz="4" w:val="single"/>
          <w:right w:color="00000a" w:space="0" w:sz="4" w:val="single"/>
          <w:insideH w:color="00000a" w:space="0" w:sz="4" w:val="single"/>
          <w:insideV w:color="00000a" w:space="0" w:sz="4" w:val="single"/>
        </w:tblBorders>
        <w:tblLayout w:type="fixed"/>
        <w:tblLook w:val="0400"/>
      </w:tblPr>
      <w:tblGrid>
        <w:gridCol w:w="3961"/>
        <w:gridCol w:w="1281"/>
        <w:gridCol w:w="418"/>
        <w:gridCol w:w="1848"/>
        <w:gridCol w:w="748"/>
        <w:gridCol w:w="2509"/>
        <w:gridCol w:w="1740"/>
        <w:gridCol w:w="105"/>
        <w:gridCol w:w="1219"/>
        <w:tblGridChange w:id="0">
          <w:tblGrid>
            <w:gridCol w:w="3961"/>
            <w:gridCol w:w="1281"/>
            <w:gridCol w:w="418"/>
            <w:gridCol w:w="1848"/>
            <w:gridCol w:w="748"/>
            <w:gridCol w:w="2509"/>
            <w:gridCol w:w="1740"/>
            <w:gridCol w:w="105"/>
            <w:gridCol w:w="1219"/>
          </w:tblGrid>
        </w:tblGridChange>
      </w:tblGrid>
      <w:tr>
        <w:trPr>
          <w:cantSplit w:val="0"/>
          <w:trHeight w:val="330" w:hRule="atLeast"/>
          <w:tblHeader w:val="0"/>
        </w:trPr>
        <w:tc>
          <w:tcPr>
            <w:gridSpan w:val="9"/>
            <w:tcBorders>
              <w:top w:color="00000a" w:space="0" w:sz="4" w:val="single"/>
              <w:left w:color="00000a" w:space="0" w:sz="4" w:val="single"/>
              <w:bottom w:color="00000a" w:space="0" w:sz="4" w:val="single"/>
              <w:right w:color="00000a" w:space="0" w:sz="4" w:val="single"/>
            </w:tcBorders>
            <w:shd w:fill="b6d7a8" w:val="clear"/>
            <w:tcMar>
              <w:left w:w="55.0" w:type="dxa"/>
            </w:tcMar>
            <w:vAlign w:val="center"/>
          </w:tcPr>
          <w:p w:rsidR="00000000" w:rsidDel="00000000" w:rsidP="00000000" w:rsidRDefault="00000000" w:rsidRPr="00000000" w14:paraId="000000DD">
            <w:pPr>
              <w:jc w:val="center"/>
              <w:rPr>
                <w:rFonts w:ascii="Arial" w:cs="Arial" w:eastAsia="Arial" w:hAnsi="Arial"/>
                <w:b w:val="1"/>
              </w:rPr>
            </w:pPr>
            <w:r w:rsidDel="00000000" w:rsidR="00000000" w:rsidRPr="00000000">
              <w:rPr>
                <w:rFonts w:ascii="Arial" w:cs="Arial" w:eastAsia="Arial" w:hAnsi="Arial"/>
                <w:b w:val="1"/>
                <w:rtl w:val="0"/>
              </w:rPr>
              <w:t xml:space="preserve">4. SECUENCIA DEL CURSO POR UNIDADES TEMÁTICAS</w:t>
            </w:r>
          </w:p>
        </w:tc>
      </w:tr>
      <w:tr>
        <w:trPr>
          <w:cantSplit w:val="0"/>
          <w:trHeight w:val="275" w:hRule="atLeast"/>
          <w:tblHeader w:val="0"/>
        </w:trPr>
        <w:tc>
          <w:tcPr>
            <w:gridSpan w:val="9"/>
            <w:tcBorders>
              <w:top w:color="00000a" w:space="0" w:sz="4" w:val="single"/>
              <w:left w:color="00000a" w:space="0" w:sz="4" w:val="single"/>
              <w:bottom w:color="00000a" w:space="0" w:sz="4" w:val="single"/>
              <w:right w:color="00000a" w:space="0" w:sz="4" w:val="single"/>
            </w:tcBorders>
            <w:shd w:fill="b6d7a8" w:val="clear"/>
            <w:tcMar>
              <w:left w:w="55.0" w:type="dxa"/>
            </w:tcMar>
          </w:tcPr>
          <w:p w:rsidR="00000000" w:rsidDel="00000000" w:rsidP="00000000" w:rsidRDefault="00000000" w:rsidRPr="00000000" w14:paraId="000000E6">
            <w:pPr>
              <w:jc w:val="center"/>
              <w:rPr>
                <w:rFonts w:ascii="Arial" w:cs="Arial" w:eastAsia="Arial" w:hAnsi="Arial"/>
              </w:rPr>
            </w:pPr>
            <w:r w:rsidDel="00000000" w:rsidR="00000000" w:rsidRPr="00000000">
              <w:rPr>
                <w:rFonts w:ascii="Arial" w:cs="Arial" w:eastAsia="Arial" w:hAnsi="Arial"/>
                <w:b w:val="1"/>
                <w:sz w:val="22"/>
                <w:szCs w:val="22"/>
                <w:rtl w:val="0"/>
              </w:rPr>
              <w:t xml:space="preserve">Unidad temática 1: Conceptos eléctricos y circuitos básicos.</w:t>
            </w:r>
            <w:r w:rsidDel="00000000" w:rsidR="00000000" w:rsidRPr="00000000">
              <w:rPr>
                <w:rtl w:val="0"/>
              </w:rPr>
            </w:r>
          </w:p>
        </w:tc>
      </w:tr>
      <w:tr>
        <w:trPr>
          <w:cantSplit w:val="0"/>
          <w:trHeight w:val="484" w:hRule="atLeast"/>
          <w:tblHeader w:val="0"/>
        </w:trPr>
        <w:tc>
          <w:tcPr>
            <w:gridSpan w:val="9"/>
            <w:tcBorders>
              <w:top w:color="00000a" w:space="0" w:sz="4" w:val="single"/>
              <w:left w:color="00000a" w:space="0" w:sz="4" w:val="single"/>
              <w:bottom w:color="00000a" w:space="0" w:sz="4" w:val="single"/>
              <w:right w:color="00000a" w:space="0" w:sz="4" w:val="single"/>
            </w:tcBorders>
            <w:shd w:fill="d9ead3" w:val="clear"/>
            <w:tcMar>
              <w:left w:w="55.0" w:type="dxa"/>
            </w:tcMar>
          </w:tcPr>
          <w:p w:rsidR="00000000" w:rsidDel="00000000" w:rsidP="00000000" w:rsidRDefault="00000000" w:rsidRPr="00000000" w14:paraId="000000EF">
            <w:pPr>
              <w:rPr>
                <w:rFonts w:ascii="Arial" w:cs="Arial" w:eastAsia="Arial" w:hAnsi="Arial"/>
                <w:sz w:val="18"/>
                <w:szCs w:val="18"/>
              </w:rPr>
            </w:pPr>
            <w:r w:rsidDel="00000000" w:rsidR="00000000" w:rsidRPr="00000000">
              <w:rPr>
                <w:rFonts w:ascii="Arial" w:cs="Arial" w:eastAsia="Arial" w:hAnsi="Arial"/>
                <w:b w:val="1"/>
                <w:sz w:val="22"/>
                <w:szCs w:val="22"/>
                <w:rtl w:val="0"/>
              </w:rPr>
              <w:t xml:space="preserve">Objetivo de la unidad temática: Interpreta los parámetros eléctricos en los sistemas de corriente directa para fundamentar los elementos que componen los circuitos eléctricos.</w:t>
            </w:r>
            <w:r w:rsidDel="00000000" w:rsidR="00000000" w:rsidRPr="00000000">
              <w:rPr>
                <w:rtl w:val="0"/>
              </w:rPr>
            </w:r>
          </w:p>
        </w:tc>
      </w:tr>
      <w:tr>
        <w:trPr>
          <w:cantSplit w:val="0"/>
          <w:trHeight w:val="274" w:hRule="atLeast"/>
          <w:tblHeader w:val="0"/>
        </w:trPr>
        <w:tc>
          <w:tcPr>
            <w:gridSpan w:val="2"/>
            <w:tcBorders>
              <w:top w:color="00000a" w:space="0" w:sz="4" w:val="single"/>
              <w:left w:color="00000a" w:space="0" w:sz="4" w:val="single"/>
              <w:bottom w:color="00000a" w:space="0" w:sz="4" w:val="single"/>
              <w:right w:color="00000a" w:space="0" w:sz="4" w:val="single"/>
            </w:tcBorders>
            <w:shd w:fill="b6d7a8" w:val="clear"/>
            <w:tcMar>
              <w:left w:w="55.0" w:type="dxa"/>
            </w:tcMar>
          </w:tcPr>
          <w:p w:rsidR="00000000" w:rsidDel="00000000" w:rsidP="00000000" w:rsidRDefault="00000000" w:rsidRPr="00000000" w14:paraId="000000F8">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Contenido temático</w:t>
            </w:r>
          </w:p>
        </w:tc>
        <w:tc>
          <w:tcPr>
            <w:gridSpan w:val="4"/>
            <w:tcBorders>
              <w:top w:color="00000a" w:space="0" w:sz="4" w:val="single"/>
              <w:left w:color="00000a" w:space="0" w:sz="4" w:val="single"/>
              <w:bottom w:color="00000a" w:space="0" w:sz="4" w:val="single"/>
              <w:right w:color="00000a" w:space="0" w:sz="4" w:val="single"/>
            </w:tcBorders>
            <w:shd w:fill="b6d7a8" w:val="clear"/>
            <w:tcMar>
              <w:left w:w="55.0" w:type="dxa"/>
            </w:tcMar>
          </w:tcPr>
          <w:p w:rsidR="00000000" w:rsidDel="00000000" w:rsidP="00000000" w:rsidRDefault="00000000" w:rsidRPr="00000000" w14:paraId="000000FA">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Saberes involucrados</w:t>
            </w:r>
          </w:p>
        </w:tc>
        <w:tc>
          <w:tcPr>
            <w:gridSpan w:val="3"/>
            <w:tcBorders>
              <w:top w:color="00000a" w:space="0" w:sz="4" w:val="single"/>
              <w:left w:color="00000a" w:space="0" w:sz="4" w:val="single"/>
              <w:bottom w:color="00000a" w:space="0" w:sz="4" w:val="single"/>
              <w:right w:color="00000a" w:space="0" w:sz="4" w:val="single"/>
            </w:tcBorders>
            <w:shd w:fill="b6d7a8" w:val="clear"/>
            <w:tcMar>
              <w:left w:w="55.0" w:type="dxa"/>
            </w:tcMar>
          </w:tcPr>
          <w:p w:rsidR="00000000" w:rsidDel="00000000" w:rsidP="00000000" w:rsidRDefault="00000000" w:rsidRPr="00000000" w14:paraId="000000FE">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Producto de la unidad temática</w:t>
            </w:r>
          </w:p>
        </w:tc>
      </w:tr>
      <w:tr>
        <w:trPr>
          <w:cantSplit w:val="0"/>
          <w:trHeight w:val="3407" w:hRule="atLeast"/>
          <w:tblHeader w:val="0"/>
        </w:trPr>
        <w:tc>
          <w:tcPr>
            <w:gridSpan w:val="2"/>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101">
            <w:pPr>
              <w:pBdr>
                <w:top w:space="0" w:sz="0" w:val="nil"/>
                <w:left w:space="0" w:sz="0" w:val="nil"/>
                <w:bottom w:space="0" w:sz="0" w:val="nil"/>
                <w:right w:space="0" w:sz="0" w:val="nil"/>
                <w:between w:space="0" w:sz="0" w:val="nil"/>
              </w:pBdr>
              <w:jc w:val="both"/>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1.- Conceptos eléctricos y circuitos básicos (18 hrs.)</w:t>
            </w:r>
          </w:p>
          <w:p w:rsidR="00000000" w:rsidDel="00000000" w:rsidP="00000000" w:rsidRDefault="00000000" w:rsidRPr="00000000" w14:paraId="00000102">
            <w:pPr>
              <w:pBdr>
                <w:top w:space="0" w:sz="0" w:val="nil"/>
                <w:left w:space="0" w:sz="0" w:val="nil"/>
                <w:bottom w:space="0" w:sz="0" w:val="nil"/>
                <w:right w:space="0" w:sz="0" w:val="nil"/>
                <w:between w:space="0" w:sz="0" w:val="nil"/>
              </w:pBdr>
              <w:jc w:val="both"/>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03">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Sistema internacional de unidades                            (4 hrs.)</w:t>
            </w:r>
          </w:p>
          <w:p w:rsidR="00000000" w:rsidDel="00000000" w:rsidP="00000000" w:rsidRDefault="00000000" w:rsidRPr="00000000" w14:paraId="00000104">
            <w:pPr>
              <w:pBdr>
                <w:top w:space="0" w:sz="0" w:val="nil"/>
                <w:left w:space="0" w:sz="0" w:val="nil"/>
                <w:bottom w:space="0" w:sz="0" w:val="nil"/>
                <w:right w:space="0" w:sz="0" w:val="nil"/>
                <w:between w:space="0" w:sz="0" w:val="nil"/>
              </w:pBd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1.2. Parámetros, elementos eléctricos e instrumentos de medición                                                                                </w:t>
            </w:r>
          </w:p>
          <w:p w:rsidR="00000000" w:rsidDel="00000000" w:rsidP="00000000" w:rsidRDefault="00000000" w:rsidRPr="00000000" w14:paraId="00000105">
            <w:pPr>
              <w:pBdr>
                <w:top w:space="0" w:sz="0" w:val="nil"/>
                <w:left w:space="0" w:sz="0" w:val="nil"/>
                <w:bottom w:space="0" w:sz="0" w:val="nil"/>
                <w:right w:space="0" w:sz="0" w:val="nil"/>
                <w:between w:space="0" w:sz="0" w:val="nil"/>
              </w:pBd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1.3 Topología de Redes.                                                      (4 hrs.)</w:t>
            </w:r>
          </w:p>
          <w:p w:rsidR="00000000" w:rsidDel="00000000" w:rsidP="00000000" w:rsidRDefault="00000000" w:rsidRPr="00000000" w14:paraId="00000106">
            <w:pPr>
              <w:pBdr>
                <w:top w:space="0" w:sz="0" w:val="nil"/>
                <w:left w:space="0" w:sz="0" w:val="nil"/>
                <w:bottom w:space="0" w:sz="0" w:val="nil"/>
                <w:right w:space="0" w:sz="0" w:val="nil"/>
                <w:between w:space="0" w:sz="0" w:val="nil"/>
              </w:pBd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1.4 Ley de Ohm.</w:t>
            </w:r>
          </w:p>
          <w:p w:rsidR="00000000" w:rsidDel="00000000" w:rsidP="00000000" w:rsidRDefault="00000000" w:rsidRPr="00000000" w14:paraId="00000107">
            <w:pPr>
              <w:pBdr>
                <w:top w:space="0" w:sz="0" w:val="nil"/>
                <w:left w:space="0" w:sz="0" w:val="nil"/>
                <w:bottom w:space="0" w:sz="0" w:val="nil"/>
                <w:right w:space="0" w:sz="0" w:val="nil"/>
                <w:between w:space="0" w:sz="0" w:val="nil"/>
              </w:pBd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1.5 Leyes de Kirchhoff.</w:t>
            </w:r>
          </w:p>
          <w:p w:rsidR="00000000" w:rsidDel="00000000" w:rsidP="00000000" w:rsidRDefault="00000000" w:rsidRPr="00000000" w14:paraId="00000108">
            <w:pPr>
              <w:pBdr>
                <w:top w:space="0" w:sz="0" w:val="nil"/>
                <w:left w:space="0" w:sz="0" w:val="nil"/>
                <w:bottom w:space="0" w:sz="0" w:val="nil"/>
                <w:right w:space="0" w:sz="0" w:val="nil"/>
                <w:between w:space="0" w:sz="0" w:val="nil"/>
              </w:pBd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1.6 Circuitos de un solo lazo y sus características eléctricas.</w:t>
            </w:r>
          </w:p>
          <w:p w:rsidR="00000000" w:rsidDel="00000000" w:rsidP="00000000" w:rsidRDefault="00000000" w:rsidRPr="00000000" w14:paraId="00000109">
            <w:pPr>
              <w:pBdr>
                <w:top w:space="0" w:sz="0" w:val="nil"/>
                <w:left w:space="0" w:sz="0" w:val="nil"/>
                <w:bottom w:space="0" w:sz="0" w:val="nil"/>
                <w:right w:space="0" w:sz="0" w:val="nil"/>
                <w:between w:space="0" w:sz="0" w:val="nil"/>
              </w:pBd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1.7 Circuitos de un par de nodos y sus características.</w:t>
            </w:r>
          </w:p>
          <w:p w:rsidR="00000000" w:rsidDel="00000000" w:rsidP="00000000" w:rsidRDefault="00000000" w:rsidRPr="00000000" w14:paraId="0000010A">
            <w:pPr>
              <w:pBdr>
                <w:top w:space="0" w:sz="0" w:val="nil"/>
                <w:left w:space="0" w:sz="0" w:val="nil"/>
                <w:bottom w:space="0" w:sz="0" w:val="nil"/>
                <w:right w:space="0" w:sz="0" w:val="nil"/>
                <w:between w:space="0" w:sz="0" w:val="nil"/>
              </w:pBd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1.8 Circuitos mixtos con una sola fuente                        (2 hrs.)</w:t>
            </w:r>
          </w:p>
          <w:p w:rsidR="00000000" w:rsidDel="00000000" w:rsidP="00000000" w:rsidRDefault="00000000" w:rsidRPr="00000000" w14:paraId="0000010B">
            <w:pPr>
              <w:pBdr>
                <w:top w:space="0" w:sz="0" w:val="nil"/>
                <w:left w:space="0" w:sz="0" w:val="nil"/>
                <w:bottom w:space="0" w:sz="0" w:val="nil"/>
                <w:right w:space="0" w:sz="0" w:val="nil"/>
                <w:between w:space="0" w:sz="0" w:val="nil"/>
              </w:pBd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1.9 El simulador electrónico Multisim                             (2 hrs.)</w:t>
            </w:r>
          </w:p>
          <w:p w:rsidR="00000000" w:rsidDel="00000000" w:rsidP="00000000" w:rsidRDefault="00000000" w:rsidRPr="00000000" w14:paraId="0000010C">
            <w:pPr>
              <w:pBdr>
                <w:top w:space="0" w:sz="0" w:val="nil"/>
                <w:left w:space="0" w:sz="0" w:val="nil"/>
                <w:bottom w:space="0" w:sz="0" w:val="nil"/>
                <w:right w:space="0" w:sz="0" w:val="nil"/>
                <w:between w:space="0" w:sz="0" w:val="nil"/>
              </w:pBd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1.10 El instrumento de medición multímetro</w:t>
            </w:r>
          </w:p>
          <w:p w:rsidR="00000000" w:rsidDel="00000000" w:rsidP="00000000" w:rsidRDefault="00000000" w:rsidRPr="00000000" w14:paraId="0000010D">
            <w:pPr>
              <w:pBdr>
                <w:top w:space="0" w:sz="0" w:val="nil"/>
                <w:left w:space="0" w:sz="0" w:val="nil"/>
                <w:bottom w:space="0" w:sz="0" w:val="nil"/>
                <w:right w:space="0" w:sz="0" w:val="nil"/>
                <w:between w:space="0" w:sz="0" w:val="nil"/>
              </w:pBd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1.9 Actividad 1: Construcción de un circuito serie con elementos resistivos.                                                           (2 hrs.)</w:t>
            </w:r>
          </w:p>
          <w:p w:rsidR="00000000" w:rsidDel="00000000" w:rsidP="00000000" w:rsidRDefault="00000000" w:rsidRPr="00000000" w14:paraId="0000010E">
            <w:pPr>
              <w:pBdr>
                <w:top w:space="0" w:sz="0" w:val="nil"/>
                <w:left w:space="0" w:sz="0" w:val="nil"/>
                <w:bottom w:space="0" w:sz="0" w:val="nil"/>
                <w:right w:space="0" w:sz="0" w:val="nil"/>
                <w:between w:space="0" w:sz="0" w:val="nil"/>
              </w:pBd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1.10 Actividad 2: Construcción de un circuito paralelo con elementos resistivos                                                             (2 hrs.)</w:t>
            </w:r>
          </w:p>
          <w:p w:rsidR="00000000" w:rsidDel="00000000" w:rsidP="00000000" w:rsidRDefault="00000000" w:rsidRPr="00000000" w14:paraId="0000010F">
            <w:pPr>
              <w:pBdr>
                <w:top w:space="0" w:sz="0" w:val="nil"/>
                <w:left w:space="0" w:sz="0" w:val="nil"/>
                <w:bottom w:space="0" w:sz="0" w:val="nil"/>
                <w:right w:space="0" w:sz="0" w:val="nil"/>
                <w:between w:space="0" w:sz="0" w:val="nil"/>
              </w:pBd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1.11 Actividad 3: Construcción de un circuito serie-paralelo (mixto) con elementos resistivos                                       (2 hrs)</w:t>
            </w:r>
          </w:p>
          <w:p w:rsidR="00000000" w:rsidDel="00000000" w:rsidP="00000000" w:rsidRDefault="00000000" w:rsidRPr="00000000" w14:paraId="00000110">
            <w:pPr>
              <w:pBdr>
                <w:top w:space="0" w:sz="0" w:val="nil"/>
                <w:left w:space="0" w:sz="0" w:val="nil"/>
                <w:bottom w:space="0" w:sz="0" w:val="nil"/>
                <w:right w:space="0" w:sz="0" w:val="nil"/>
                <w:between w:space="0" w:sz="0" w:val="nil"/>
              </w:pBd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111">
            <w:pPr>
              <w:pBdr>
                <w:top w:space="0" w:sz="0" w:val="nil"/>
                <w:left w:space="0" w:sz="0" w:val="nil"/>
                <w:bottom w:space="0" w:sz="0" w:val="nil"/>
                <w:right w:space="0" w:sz="0" w:val="nil"/>
                <w:between w:space="0" w:sz="0" w:val="nil"/>
              </w:pBd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12">
            <w:pPr>
              <w:pBdr>
                <w:top w:space="0" w:sz="0" w:val="nil"/>
                <w:left w:space="0" w:sz="0" w:val="nil"/>
                <w:bottom w:space="0" w:sz="0" w:val="nil"/>
                <w:right w:space="0" w:sz="0" w:val="nil"/>
                <w:between w:space="0" w:sz="0" w:val="nil"/>
              </w:pBd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13">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tc>
        <w:tc>
          <w:tcPr>
            <w:gridSpan w:val="4"/>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115">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CONOCIMIENTOS: </w:t>
            </w:r>
          </w:p>
          <w:p w:rsidR="00000000" w:rsidDel="00000000" w:rsidP="00000000" w:rsidRDefault="00000000" w:rsidRPr="00000000" w14:paraId="00000116">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17">
            <w:pPr>
              <w:numPr>
                <w:ilvl w:val="0"/>
                <w:numId w:val="3"/>
              </w:numPr>
              <w:pBdr>
                <w:top w:space="0" w:sz="0" w:val="nil"/>
                <w:left w:space="0" w:sz="0" w:val="nil"/>
                <w:bottom w:space="0" w:sz="0" w:val="nil"/>
                <w:right w:space="0" w:sz="0" w:val="nil"/>
                <w:between w:space="0" w:sz="0" w:val="nil"/>
              </w:pBdr>
              <w:ind w:left="283" w:hanging="360"/>
              <w:rPr>
                <w:rFonts w:ascii="Arial" w:cs="Arial" w:eastAsia="Arial" w:hAnsi="Arial"/>
                <w:sz w:val="18"/>
                <w:szCs w:val="18"/>
              </w:rPr>
            </w:pPr>
            <w:r w:rsidDel="00000000" w:rsidR="00000000" w:rsidRPr="00000000">
              <w:rPr>
                <w:rFonts w:ascii="Arial" w:cs="Arial" w:eastAsia="Arial" w:hAnsi="Arial"/>
                <w:sz w:val="18"/>
                <w:szCs w:val="18"/>
                <w:rtl w:val="0"/>
              </w:rPr>
              <w:t xml:space="preserve">Conocer la conceptualización y definición de los distintos parámetros involucrados en un circuito eléctrico, como son : la resistencias, el voltaje, la corriente y la potencia.</w:t>
            </w:r>
          </w:p>
          <w:p w:rsidR="00000000" w:rsidDel="00000000" w:rsidP="00000000" w:rsidRDefault="00000000" w:rsidRPr="00000000" w14:paraId="00000118">
            <w:pPr>
              <w:pBdr>
                <w:top w:space="0" w:sz="0" w:val="nil"/>
                <w:left w:space="0" w:sz="0" w:val="nil"/>
                <w:bottom w:space="0" w:sz="0" w:val="nil"/>
                <w:right w:space="0" w:sz="0" w:val="nil"/>
                <w:between w:space="0" w:sz="0" w:val="nil"/>
              </w:pBdr>
              <w:ind w:left="283" w:firstLine="0"/>
              <w:rPr>
                <w:rFonts w:ascii="Arial" w:cs="Arial" w:eastAsia="Arial" w:hAnsi="Arial"/>
                <w:sz w:val="18"/>
                <w:szCs w:val="18"/>
              </w:rPr>
            </w:pPr>
            <w:r w:rsidDel="00000000" w:rsidR="00000000" w:rsidRPr="00000000">
              <w:rPr>
                <w:rtl w:val="0"/>
              </w:rPr>
            </w:r>
          </w:p>
          <w:p w:rsidR="00000000" w:rsidDel="00000000" w:rsidP="00000000" w:rsidRDefault="00000000" w:rsidRPr="00000000" w14:paraId="00000119">
            <w:pPr>
              <w:numPr>
                <w:ilvl w:val="0"/>
                <w:numId w:val="3"/>
              </w:numPr>
              <w:pBdr>
                <w:top w:space="0" w:sz="0" w:val="nil"/>
                <w:left w:space="0" w:sz="0" w:val="nil"/>
                <w:bottom w:space="0" w:sz="0" w:val="nil"/>
                <w:right w:space="0" w:sz="0" w:val="nil"/>
                <w:between w:space="0" w:sz="0" w:val="nil"/>
              </w:pBdr>
              <w:ind w:left="283" w:hanging="360"/>
              <w:rPr>
                <w:rFonts w:ascii="Arial" w:cs="Arial" w:eastAsia="Arial" w:hAnsi="Arial"/>
                <w:sz w:val="18"/>
                <w:szCs w:val="18"/>
              </w:rPr>
            </w:pPr>
            <w:r w:rsidDel="00000000" w:rsidR="00000000" w:rsidRPr="00000000">
              <w:rPr>
                <w:rFonts w:ascii="Arial" w:cs="Arial" w:eastAsia="Arial" w:hAnsi="Arial"/>
                <w:sz w:val="18"/>
                <w:szCs w:val="18"/>
                <w:rtl w:val="0"/>
              </w:rPr>
              <w:t xml:space="preserve">Aplicar las leyes fundamentales de los circuitos eléctricos para la solución de sistemas de un solo lazo, de dos nodos y mixtos con una sola fuente.</w:t>
            </w:r>
          </w:p>
          <w:p w:rsidR="00000000" w:rsidDel="00000000" w:rsidP="00000000" w:rsidRDefault="00000000" w:rsidRPr="00000000" w14:paraId="0000011A">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1B">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HABILIDADES:</w:t>
            </w:r>
          </w:p>
          <w:p w:rsidR="00000000" w:rsidDel="00000000" w:rsidP="00000000" w:rsidRDefault="00000000" w:rsidRPr="00000000" w14:paraId="0000011C">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1D">
            <w:pPr>
              <w:numPr>
                <w:ilvl w:val="0"/>
                <w:numId w:val="3"/>
              </w:numPr>
              <w:pBdr>
                <w:top w:space="0" w:sz="0" w:val="nil"/>
                <w:left w:space="0" w:sz="0" w:val="nil"/>
                <w:bottom w:space="0" w:sz="0" w:val="nil"/>
                <w:right w:space="0" w:sz="0" w:val="nil"/>
                <w:between w:space="0" w:sz="0" w:val="nil"/>
              </w:pBdr>
              <w:ind w:left="283" w:hanging="360"/>
              <w:rPr>
                <w:rFonts w:ascii="Arial" w:cs="Arial" w:eastAsia="Arial" w:hAnsi="Arial"/>
                <w:sz w:val="18"/>
                <w:szCs w:val="18"/>
              </w:rPr>
            </w:pPr>
            <w:r w:rsidDel="00000000" w:rsidR="00000000" w:rsidRPr="00000000">
              <w:rPr>
                <w:rFonts w:ascii="Arial" w:cs="Arial" w:eastAsia="Arial" w:hAnsi="Arial"/>
                <w:sz w:val="18"/>
                <w:szCs w:val="18"/>
                <w:rtl w:val="0"/>
              </w:rPr>
              <w:t xml:space="preserve">Capacidad para resolver problemas sobre parámetros y la relación entre estos.</w:t>
            </w:r>
          </w:p>
          <w:p w:rsidR="00000000" w:rsidDel="00000000" w:rsidP="00000000" w:rsidRDefault="00000000" w:rsidRPr="00000000" w14:paraId="0000011E">
            <w:pPr>
              <w:pBdr>
                <w:top w:space="0" w:sz="0" w:val="nil"/>
                <w:left w:space="0" w:sz="0" w:val="nil"/>
                <w:bottom w:space="0" w:sz="0" w:val="nil"/>
                <w:right w:space="0" w:sz="0" w:val="nil"/>
                <w:between w:space="0" w:sz="0" w:val="nil"/>
              </w:pBdr>
              <w:ind w:left="283" w:firstLine="0"/>
              <w:rPr>
                <w:rFonts w:ascii="Arial" w:cs="Arial" w:eastAsia="Arial" w:hAnsi="Arial"/>
                <w:sz w:val="18"/>
                <w:szCs w:val="18"/>
              </w:rPr>
            </w:pPr>
            <w:r w:rsidDel="00000000" w:rsidR="00000000" w:rsidRPr="00000000">
              <w:rPr>
                <w:rtl w:val="0"/>
              </w:rPr>
            </w:r>
          </w:p>
          <w:p w:rsidR="00000000" w:rsidDel="00000000" w:rsidP="00000000" w:rsidRDefault="00000000" w:rsidRPr="00000000" w14:paraId="0000011F">
            <w:pPr>
              <w:numPr>
                <w:ilvl w:val="0"/>
                <w:numId w:val="3"/>
              </w:numPr>
              <w:pBdr>
                <w:top w:space="0" w:sz="0" w:val="nil"/>
                <w:left w:space="0" w:sz="0" w:val="nil"/>
                <w:bottom w:space="0" w:sz="0" w:val="nil"/>
                <w:right w:space="0" w:sz="0" w:val="nil"/>
                <w:between w:space="0" w:sz="0" w:val="nil"/>
              </w:pBdr>
              <w:ind w:left="283" w:hanging="360"/>
              <w:rPr>
                <w:rFonts w:ascii="Arial" w:cs="Arial" w:eastAsia="Arial" w:hAnsi="Arial"/>
                <w:sz w:val="18"/>
                <w:szCs w:val="18"/>
              </w:rPr>
            </w:pPr>
            <w:r w:rsidDel="00000000" w:rsidR="00000000" w:rsidRPr="00000000">
              <w:rPr>
                <w:rFonts w:ascii="Arial" w:cs="Arial" w:eastAsia="Arial" w:hAnsi="Arial"/>
                <w:sz w:val="18"/>
                <w:szCs w:val="18"/>
                <w:rtl w:val="0"/>
              </w:rPr>
              <w:t xml:space="preserve">Reconocer la simbología gráfica con que se representan los elementos de circuitos y en términos topológicos.</w:t>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21">
            <w:pPr>
              <w:pBdr>
                <w:top w:space="0" w:sz="0" w:val="nil"/>
                <w:left w:space="0" w:sz="0" w:val="nil"/>
                <w:bottom w:space="0" w:sz="0" w:val="nil"/>
                <w:right w:space="0" w:sz="0" w:val="nil"/>
                <w:between w:space="0" w:sz="0" w:val="nil"/>
              </w:pBdr>
              <w:ind w:left="283" w:firstLine="0"/>
              <w:rPr>
                <w:rFonts w:ascii="Arial" w:cs="Arial" w:eastAsia="Arial" w:hAnsi="Arial"/>
                <w:sz w:val="18"/>
                <w:szCs w:val="18"/>
              </w:rPr>
            </w:pPr>
            <w:r w:rsidDel="00000000" w:rsidR="00000000" w:rsidRPr="00000000">
              <w:rPr>
                <w:rtl w:val="0"/>
              </w:rPr>
            </w:r>
          </w:p>
          <w:p w:rsidR="00000000" w:rsidDel="00000000" w:rsidP="00000000" w:rsidRDefault="00000000" w:rsidRPr="00000000" w14:paraId="00000122">
            <w:pPr>
              <w:numPr>
                <w:ilvl w:val="0"/>
                <w:numId w:val="3"/>
              </w:numPr>
              <w:pBdr>
                <w:top w:space="0" w:sz="0" w:val="nil"/>
                <w:left w:space="0" w:sz="0" w:val="nil"/>
                <w:bottom w:space="0" w:sz="0" w:val="nil"/>
                <w:right w:space="0" w:sz="0" w:val="nil"/>
                <w:between w:space="0" w:sz="0" w:val="nil"/>
              </w:pBdr>
              <w:ind w:left="283" w:hanging="360"/>
              <w:rPr>
                <w:rFonts w:ascii="Arial" w:cs="Arial" w:eastAsia="Arial" w:hAnsi="Arial"/>
                <w:sz w:val="18"/>
                <w:szCs w:val="18"/>
              </w:rPr>
            </w:pPr>
            <w:r w:rsidDel="00000000" w:rsidR="00000000" w:rsidRPr="00000000">
              <w:rPr>
                <w:rFonts w:ascii="Arial" w:cs="Arial" w:eastAsia="Arial" w:hAnsi="Arial"/>
                <w:sz w:val="18"/>
                <w:szCs w:val="18"/>
                <w:rtl w:val="0"/>
              </w:rPr>
              <w:t xml:space="preserve">Uso del multímetro como instrumento de medición de parámetros eléctricos.</w:t>
            </w:r>
          </w:p>
          <w:p w:rsidR="00000000" w:rsidDel="00000000" w:rsidP="00000000" w:rsidRDefault="00000000" w:rsidRPr="00000000" w14:paraId="00000123">
            <w:pPr>
              <w:pBdr>
                <w:top w:space="0" w:sz="0" w:val="nil"/>
                <w:left w:space="0" w:sz="0" w:val="nil"/>
                <w:bottom w:space="0" w:sz="0" w:val="nil"/>
                <w:right w:space="0" w:sz="0" w:val="nil"/>
                <w:between w:space="0" w:sz="0" w:val="nil"/>
              </w:pBdr>
              <w:ind w:left="283" w:firstLine="0"/>
              <w:rPr>
                <w:rFonts w:ascii="Arial" w:cs="Arial" w:eastAsia="Arial" w:hAnsi="Arial"/>
                <w:sz w:val="18"/>
                <w:szCs w:val="18"/>
              </w:rPr>
            </w:pPr>
            <w:r w:rsidDel="00000000" w:rsidR="00000000" w:rsidRPr="00000000">
              <w:rPr>
                <w:rtl w:val="0"/>
              </w:rPr>
            </w:r>
          </w:p>
        </w:tc>
        <w:tc>
          <w:tcPr>
            <w:gridSpan w:val="3"/>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127">
            <w:pPr>
              <w:pBdr>
                <w:top w:space="0" w:sz="0" w:val="nil"/>
                <w:left w:space="0" w:sz="0" w:val="nil"/>
                <w:bottom w:space="0" w:sz="0" w:val="nil"/>
                <w:right w:space="0" w:sz="0" w:val="nil"/>
                <w:between w:space="0" w:sz="0" w:val="nil"/>
              </w:pBdr>
              <w:rPr>
                <w:rFonts w:ascii="Arial" w:cs="Arial" w:eastAsia="Arial" w:hAnsi="Arial"/>
                <w:color w:val="000000"/>
                <w:sz w:val="18"/>
                <w:szCs w:val="18"/>
              </w:rPr>
            </w:pPr>
            <w:r w:rsidDel="00000000" w:rsidR="00000000" w:rsidRPr="00000000">
              <w:rPr>
                <w:rFonts w:ascii="Arial" w:cs="Arial" w:eastAsia="Arial" w:hAnsi="Arial"/>
                <w:color w:val="000000"/>
                <w:sz w:val="18"/>
                <w:szCs w:val="18"/>
                <w:rtl w:val="0"/>
              </w:rPr>
              <w:t xml:space="preserve">.</w:t>
            </w:r>
          </w:p>
          <w:p w:rsidR="00000000" w:rsidDel="00000000" w:rsidP="00000000" w:rsidRDefault="00000000" w:rsidRPr="00000000" w14:paraId="00000128">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29">
            <w:pPr>
              <w:numPr>
                <w:ilvl w:val="0"/>
                <w:numId w:val="3"/>
              </w:numPr>
              <w:pBdr>
                <w:top w:space="0" w:sz="0" w:val="nil"/>
                <w:left w:space="0" w:sz="0" w:val="nil"/>
                <w:bottom w:space="0" w:sz="0" w:val="nil"/>
                <w:right w:space="0" w:sz="0" w:val="nil"/>
                <w:between w:space="0" w:sz="0" w:val="nil"/>
              </w:pBdr>
              <w:ind w:left="283" w:hanging="360"/>
              <w:rPr>
                <w:rFonts w:ascii="Arial" w:cs="Arial" w:eastAsia="Arial" w:hAnsi="Arial"/>
                <w:sz w:val="18"/>
                <w:szCs w:val="18"/>
              </w:rPr>
            </w:pPr>
            <w:r w:rsidDel="00000000" w:rsidR="00000000" w:rsidRPr="00000000">
              <w:rPr>
                <w:rFonts w:ascii="Arial" w:cs="Arial" w:eastAsia="Arial" w:hAnsi="Arial"/>
                <w:sz w:val="18"/>
                <w:szCs w:val="18"/>
                <w:rtl w:val="0"/>
              </w:rPr>
              <w:t xml:space="preserve">Solución de cálculo teórico de problemas en que se utilizan estos conceptos.</w:t>
            </w:r>
          </w:p>
          <w:p w:rsidR="00000000" w:rsidDel="00000000" w:rsidP="00000000" w:rsidRDefault="00000000" w:rsidRPr="00000000" w14:paraId="0000012A">
            <w:pPr>
              <w:pBdr>
                <w:top w:space="0" w:sz="0" w:val="nil"/>
                <w:left w:space="0" w:sz="0" w:val="nil"/>
                <w:bottom w:space="0" w:sz="0" w:val="nil"/>
                <w:right w:space="0" w:sz="0" w:val="nil"/>
                <w:between w:space="0" w:sz="0" w:val="nil"/>
              </w:pBdr>
              <w:ind w:left="283" w:firstLine="0"/>
              <w:rPr>
                <w:rFonts w:ascii="Arial" w:cs="Arial" w:eastAsia="Arial" w:hAnsi="Arial"/>
                <w:sz w:val="18"/>
                <w:szCs w:val="18"/>
              </w:rPr>
            </w:pPr>
            <w:r w:rsidDel="00000000" w:rsidR="00000000" w:rsidRPr="00000000">
              <w:rPr>
                <w:rtl w:val="0"/>
              </w:rPr>
            </w:r>
          </w:p>
          <w:p w:rsidR="00000000" w:rsidDel="00000000" w:rsidP="00000000" w:rsidRDefault="00000000" w:rsidRPr="00000000" w14:paraId="0000012B">
            <w:pPr>
              <w:numPr>
                <w:ilvl w:val="0"/>
                <w:numId w:val="3"/>
              </w:numPr>
              <w:pBdr>
                <w:top w:space="0" w:sz="0" w:val="nil"/>
                <w:left w:space="0" w:sz="0" w:val="nil"/>
                <w:bottom w:space="0" w:sz="0" w:val="nil"/>
                <w:right w:space="0" w:sz="0" w:val="nil"/>
                <w:between w:space="0" w:sz="0" w:val="nil"/>
              </w:pBdr>
              <w:ind w:left="283" w:hanging="360"/>
              <w:rPr>
                <w:rFonts w:ascii="Arial" w:cs="Arial" w:eastAsia="Arial" w:hAnsi="Arial"/>
                <w:sz w:val="18"/>
                <w:szCs w:val="18"/>
              </w:rPr>
            </w:pPr>
            <w:r w:rsidDel="00000000" w:rsidR="00000000" w:rsidRPr="00000000">
              <w:rPr>
                <w:rFonts w:ascii="Arial" w:cs="Arial" w:eastAsia="Arial" w:hAnsi="Arial"/>
                <w:sz w:val="18"/>
                <w:szCs w:val="18"/>
                <w:rtl w:val="0"/>
              </w:rPr>
              <w:t xml:space="preserve">Construcción de circuitos físicos como: serie, paralelo, mixto </w:t>
            </w:r>
          </w:p>
          <w:p w:rsidR="00000000" w:rsidDel="00000000" w:rsidP="00000000" w:rsidRDefault="00000000" w:rsidRPr="00000000" w14:paraId="0000012C">
            <w:pPr>
              <w:pBdr>
                <w:top w:space="0" w:sz="0" w:val="nil"/>
                <w:left w:space="0" w:sz="0" w:val="nil"/>
                <w:bottom w:space="0" w:sz="0" w:val="nil"/>
                <w:right w:space="0" w:sz="0" w:val="nil"/>
                <w:between w:space="0" w:sz="0" w:val="nil"/>
              </w:pBdr>
              <w:ind w:left="283" w:firstLine="0"/>
              <w:rPr>
                <w:rFonts w:ascii="Arial" w:cs="Arial" w:eastAsia="Arial" w:hAnsi="Arial"/>
                <w:sz w:val="18"/>
                <w:szCs w:val="18"/>
              </w:rPr>
            </w:pPr>
            <w:r w:rsidDel="00000000" w:rsidR="00000000" w:rsidRPr="00000000">
              <w:rPr>
                <w:rtl w:val="0"/>
              </w:rPr>
            </w:r>
          </w:p>
          <w:p w:rsidR="00000000" w:rsidDel="00000000" w:rsidP="00000000" w:rsidRDefault="00000000" w:rsidRPr="00000000" w14:paraId="0000012D">
            <w:pPr>
              <w:pBdr>
                <w:top w:space="0" w:sz="0" w:val="nil"/>
                <w:left w:space="0" w:sz="0" w:val="nil"/>
                <w:bottom w:space="0" w:sz="0" w:val="nil"/>
                <w:right w:space="0" w:sz="0" w:val="nil"/>
                <w:between w:space="0" w:sz="0" w:val="nil"/>
              </w:pBdr>
              <w:rPr>
                <w:rFonts w:ascii="Arial" w:cs="Arial" w:eastAsia="Arial" w:hAnsi="Arial"/>
                <w:color w:val="000000"/>
                <w:sz w:val="18"/>
                <w:szCs w:val="18"/>
              </w:rPr>
            </w:pPr>
            <w:r w:rsidDel="00000000" w:rsidR="00000000" w:rsidRPr="00000000">
              <w:rPr>
                <w:rtl w:val="0"/>
              </w:rPr>
            </w:r>
          </w:p>
        </w:tc>
      </w:tr>
      <w:tr>
        <w:trPr>
          <w:cantSplit w:val="0"/>
          <w:trHeight w:val="408" w:hRule="atLeast"/>
          <w:tblHeader w:val="0"/>
        </w:trPr>
        <w:tc>
          <w:tcPr>
            <w:tcBorders>
              <w:top w:color="00000a" w:space="0" w:sz="4" w:val="single"/>
              <w:left w:color="00000a" w:space="0" w:sz="4" w:val="single"/>
              <w:bottom w:color="00000a" w:space="0" w:sz="4" w:val="single"/>
              <w:right w:color="00000a" w:space="0" w:sz="4" w:val="single"/>
            </w:tcBorders>
            <w:shd w:fill="b6d7a8" w:val="clear"/>
            <w:tcMar>
              <w:left w:w="55.0" w:type="dxa"/>
            </w:tcMar>
          </w:tcPr>
          <w:p w:rsidR="00000000" w:rsidDel="00000000" w:rsidP="00000000" w:rsidRDefault="00000000" w:rsidRPr="00000000" w14:paraId="00000130">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Actividades del docente</w:t>
            </w:r>
          </w:p>
        </w:tc>
        <w:tc>
          <w:tcPr>
            <w:gridSpan w:val="3"/>
            <w:tcBorders>
              <w:top w:color="00000a" w:space="0" w:sz="4" w:val="single"/>
              <w:left w:color="00000a" w:space="0" w:sz="4" w:val="single"/>
              <w:bottom w:color="00000a" w:space="0" w:sz="4" w:val="single"/>
              <w:right w:color="00000a" w:space="0" w:sz="4" w:val="single"/>
            </w:tcBorders>
            <w:shd w:fill="b6d7a8" w:val="clear"/>
            <w:tcMar>
              <w:left w:w="55.0" w:type="dxa"/>
            </w:tcMar>
          </w:tcPr>
          <w:p w:rsidR="00000000" w:rsidDel="00000000" w:rsidP="00000000" w:rsidRDefault="00000000" w:rsidRPr="00000000" w14:paraId="00000131">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Actividades del estudiante</w:t>
            </w:r>
          </w:p>
        </w:tc>
        <w:tc>
          <w:tcPr>
            <w:gridSpan w:val="2"/>
            <w:tcBorders>
              <w:top w:color="00000a" w:space="0" w:sz="4" w:val="single"/>
              <w:left w:color="00000a" w:space="0" w:sz="4" w:val="single"/>
              <w:bottom w:color="00000a" w:space="0" w:sz="4" w:val="single"/>
              <w:right w:color="00000a" w:space="0" w:sz="4" w:val="single"/>
            </w:tcBorders>
            <w:shd w:fill="b6d7a8" w:val="clear"/>
            <w:tcMar>
              <w:left w:w="55.0" w:type="dxa"/>
            </w:tcMar>
          </w:tcPr>
          <w:p w:rsidR="00000000" w:rsidDel="00000000" w:rsidP="00000000" w:rsidRDefault="00000000" w:rsidRPr="00000000" w14:paraId="00000134">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Evidencia de la</w:t>
            </w:r>
          </w:p>
          <w:p w:rsidR="00000000" w:rsidDel="00000000" w:rsidP="00000000" w:rsidRDefault="00000000" w:rsidRPr="00000000" w14:paraId="00000135">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actividad</w:t>
            </w:r>
          </w:p>
        </w:tc>
        <w:tc>
          <w:tcPr>
            <w:gridSpan w:val="2"/>
            <w:tcBorders>
              <w:top w:color="00000a" w:space="0" w:sz="4" w:val="single"/>
              <w:left w:color="00000a" w:space="0" w:sz="4" w:val="single"/>
              <w:bottom w:color="00000a" w:space="0" w:sz="4" w:val="single"/>
              <w:right w:color="00000a" w:space="0" w:sz="4" w:val="single"/>
            </w:tcBorders>
            <w:shd w:fill="b6d7a8" w:val="clear"/>
            <w:tcMar>
              <w:left w:w="55.0" w:type="dxa"/>
            </w:tcMar>
          </w:tcPr>
          <w:p w:rsidR="00000000" w:rsidDel="00000000" w:rsidP="00000000" w:rsidRDefault="00000000" w:rsidRPr="00000000" w14:paraId="00000137">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Recursos y materiales</w:t>
            </w:r>
          </w:p>
        </w:tc>
        <w:tc>
          <w:tcPr>
            <w:tcBorders>
              <w:top w:color="00000a" w:space="0" w:sz="4" w:val="single"/>
              <w:left w:color="00000a" w:space="0" w:sz="4" w:val="single"/>
              <w:bottom w:color="00000a" w:space="0" w:sz="4" w:val="single"/>
              <w:right w:color="00000a" w:space="0" w:sz="4" w:val="single"/>
            </w:tcBorders>
            <w:shd w:fill="b6d7a8" w:val="clear"/>
            <w:tcMar>
              <w:left w:w="55.0" w:type="dxa"/>
            </w:tcMar>
          </w:tcPr>
          <w:p w:rsidR="00000000" w:rsidDel="00000000" w:rsidP="00000000" w:rsidRDefault="00000000" w:rsidRPr="00000000" w14:paraId="00000139">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Tiempo destinado</w:t>
            </w:r>
          </w:p>
        </w:tc>
      </w:tr>
      <w:tr>
        <w:trPr>
          <w:cantSplit w:val="0"/>
          <w:trHeight w:val="546" w:hRule="atLeast"/>
          <w:tblHeader w:val="0"/>
        </w:trPr>
        <w:tc>
          <w:tcPr>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13A">
            <w:pPr>
              <w:rPr>
                <w:rFonts w:ascii="Arial" w:cs="Arial" w:eastAsia="Arial" w:hAnsi="Arial"/>
                <w:sz w:val="18"/>
                <w:szCs w:val="18"/>
              </w:rPr>
            </w:pPr>
            <w:r w:rsidDel="00000000" w:rsidR="00000000" w:rsidRPr="00000000">
              <w:rPr>
                <w:rFonts w:ascii="Arial" w:cs="Arial" w:eastAsia="Arial" w:hAnsi="Arial"/>
                <w:sz w:val="18"/>
                <w:szCs w:val="18"/>
                <w:rtl w:val="0"/>
              </w:rPr>
              <w:t xml:space="preserve">Exponer el sistema internacional de unidades, parámetros eléctricos e instrumentos de medición para el uso de las unidades en los circuitos y su uso correcto de los instrumentos.</w:t>
            </w:r>
          </w:p>
          <w:p w:rsidR="00000000" w:rsidDel="00000000" w:rsidP="00000000" w:rsidRDefault="00000000" w:rsidRPr="00000000" w14:paraId="0000013B">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3C">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3D">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3E">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3F">
            <w:pPr>
              <w:rPr>
                <w:rFonts w:ascii="Arial" w:cs="Arial" w:eastAsia="Arial" w:hAnsi="Arial"/>
                <w:sz w:val="18"/>
                <w:szCs w:val="18"/>
              </w:rPr>
            </w:pPr>
            <w:r w:rsidDel="00000000" w:rsidR="00000000" w:rsidRPr="00000000">
              <w:rPr>
                <w:rFonts w:ascii="Arial" w:cs="Arial" w:eastAsia="Arial" w:hAnsi="Arial"/>
                <w:sz w:val="18"/>
                <w:szCs w:val="18"/>
                <w:rtl w:val="0"/>
              </w:rPr>
              <w:t xml:space="preserve">Describir la topología de redes, ley de ohm y leyes de Kirchhoff para su uso correcto en los circuitos eléctricos.</w:t>
            </w:r>
          </w:p>
          <w:p w:rsidR="00000000" w:rsidDel="00000000" w:rsidP="00000000" w:rsidRDefault="00000000" w:rsidRPr="00000000" w14:paraId="00000140">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41">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42">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43">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44">
            <w:pPr>
              <w:rPr>
                <w:rFonts w:ascii="Arial" w:cs="Arial" w:eastAsia="Arial" w:hAnsi="Arial"/>
                <w:sz w:val="18"/>
                <w:szCs w:val="18"/>
              </w:rPr>
            </w:pPr>
            <w:r w:rsidDel="00000000" w:rsidR="00000000" w:rsidRPr="00000000">
              <w:rPr>
                <w:rFonts w:ascii="Arial" w:cs="Arial" w:eastAsia="Arial" w:hAnsi="Arial"/>
                <w:sz w:val="18"/>
                <w:szCs w:val="18"/>
                <w:rtl w:val="0"/>
              </w:rPr>
              <w:t xml:space="preserve">Examinar circuitos mixtos con una sola fuente mediante los parámetros eléctricos y la ley de ohm.</w:t>
            </w:r>
          </w:p>
          <w:p w:rsidR="00000000" w:rsidDel="00000000" w:rsidP="00000000" w:rsidRDefault="00000000" w:rsidRPr="00000000" w14:paraId="00000145">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46">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47">
            <w:pPr>
              <w:rPr>
                <w:rFonts w:ascii="Arial" w:cs="Arial" w:eastAsia="Arial" w:hAnsi="Arial"/>
                <w:sz w:val="18"/>
                <w:szCs w:val="18"/>
              </w:rPr>
            </w:pPr>
            <w:r w:rsidDel="00000000" w:rsidR="00000000" w:rsidRPr="00000000">
              <w:rPr>
                <w:rFonts w:ascii="Arial" w:cs="Arial" w:eastAsia="Arial" w:hAnsi="Arial"/>
                <w:sz w:val="18"/>
                <w:szCs w:val="18"/>
                <w:rtl w:val="0"/>
              </w:rPr>
              <w:t xml:space="preserve">Explicar el simulador electrónico multisim e instrumento de medición Multímetro para comprobar el resultado de los cálculos teóricos.</w:t>
            </w:r>
          </w:p>
          <w:p w:rsidR="00000000" w:rsidDel="00000000" w:rsidP="00000000" w:rsidRDefault="00000000" w:rsidRPr="00000000" w14:paraId="00000148">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49">
            <w:pPr>
              <w:rPr>
                <w:rFonts w:ascii="Arial" w:cs="Arial" w:eastAsia="Arial" w:hAnsi="Arial"/>
                <w:sz w:val="18"/>
                <w:szCs w:val="18"/>
              </w:rPr>
            </w:pPr>
            <w:r w:rsidDel="00000000" w:rsidR="00000000" w:rsidRPr="00000000">
              <w:rPr>
                <w:rtl w:val="0"/>
              </w:rPr>
            </w:r>
          </w:p>
        </w:tc>
        <w:tc>
          <w:tcPr>
            <w:gridSpan w:val="3"/>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14A">
            <w:pPr>
              <w:rPr>
                <w:rFonts w:ascii="Arial" w:cs="Arial" w:eastAsia="Arial" w:hAnsi="Arial"/>
                <w:sz w:val="18"/>
                <w:szCs w:val="18"/>
              </w:rPr>
            </w:pPr>
            <w:r w:rsidDel="00000000" w:rsidR="00000000" w:rsidRPr="00000000">
              <w:rPr>
                <w:rFonts w:ascii="Arial" w:cs="Arial" w:eastAsia="Arial" w:hAnsi="Arial"/>
                <w:sz w:val="18"/>
                <w:szCs w:val="18"/>
                <w:rtl w:val="0"/>
              </w:rPr>
              <w:t xml:space="preserve">Formar de equipos de 4 personas</w:t>
            </w:r>
          </w:p>
          <w:p w:rsidR="00000000" w:rsidDel="00000000" w:rsidP="00000000" w:rsidRDefault="00000000" w:rsidRPr="00000000" w14:paraId="0000014B">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4C">
            <w:pPr>
              <w:rPr>
                <w:rFonts w:ascii="Arial" w:cs="Arial" w:eastAsia="Arial" w:hAnsi="Arial"/>
                <w:sz w:val="18"/>
                <w:szCs w:val="18"/>
              </w:rPr>
            </w:pPr>
            <w:r w:rsidDel="00000000" w:rsidR="00000000" w:rsidRPr="00000000">
              <w:rPr>
                <w:rFonts w:ascii="Arial" w:cs="Arial" w:eastAsia="Arial" w:hAnsi="Arial"/>
                <w:sz w:val="18"/>
                <w:szCs w:val="18"/>
                <w:rtl w:val="0"/>
              </w:rPr>
              <w:t xml:space="preserve">Instalar el software del simulador electrónico Multisim.</w:t>
            </w:r>
          </w:p>
          <w:p w:rsidR="00000000" w:rsidDel="00000000" w:rsidP="00000000" w:rsidRDefault="00000000" w:rsidRPr="00000000" w14:paraId="0000014D">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4E">
            <w:pPr>
              <w:rPr>
                <w:rFonts w:ascii="Arial" w:cs="Arial" w:eastAsia="Arial" w:hAnsi="Arial"/>
                <w:sz w:val="18"/>
                <w:szCs w:val="18"/>
              </w:rPr>
            </w:pPr>
            <w:r w:rsidDel="00000000" w:rsidR="00000000" w:rsidRPr="00000000">
              <w:rPr>
                <w:rFonts w:ascii="Arial" w:cs="Arial" w:eastAsia="Arial" w:hAnsi="Arial"/>
                <w:sz w:val="18"/>
                <w:szCs w:val="18"/>
                <w:rtl w:val="0"/>
              </w:rPr>
              <w:t xml:space="preserve">Tomar notas de clase.</w:t>
            </w:r>
          </w:p>
          <w:p w:rsidR="00000000" w:rsidDel="00000000" w:rsidP="00000000" w:rsidRDefault="00000000" w:rsidRPr="00000000" w14:paraId="0000014F">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50">
            <w:pPr>
              <w:rPr>
                <w:rFonts w:ascii="Arial" w:cs="Arial" w:eastAsia="Arial" w:hAnsi="Arial"/>
                <w:sz w:val="18"/>
                <w:szCs w:val="18"/>
              </w:rPr>
            </w:pPr>
            <w:r w:rsidDel="00000000" w:rsidR="00000000" w:rsidRPr="00000000">
              <w:rPr>
                <w:rFonts w:ascii="Arial" w:cs="Arial" w:eastAsia="Arial" w:hAnsi="Arial"/>
                <w:sz w:val="18"/>
                <w:szCs w:val="18"/>
                <w:rtl w:val="0"/>
              </w:rPr>
              <w:t xml:space="preserve">Uso del simulador electrónico</w:t>
            </w:r>
          </w:p>
          <w:p w:rsidR="00000000" w:rsidDel="00000000" w:rsidP="00000000" w:rsidRDefault="00000000" w:rsidRPr="00000000" w14:paraId="00000151">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52">
            <w:pPr>
              <w:rPr>
                <w:rFonts w:ascii="Arial" w:cs="Arial" w:eastAsia="Arial" w:hAnsi="Arial"/>
                <w:sz w:val="18"/>
                <w:szCs w:val="18"/>
              </w:rPr>
            </w:pPr>
            <w:r w:rsidDel="00000000" w:rsidR="00000000" w:rsidRPr="00000000">
              <w:rPr>
                <w:rFonts w:ascii="Arial" w:cs="Arial" w:eastAsia="Arial" w:hAnsi="Arial"/>
                <w:sz w:val="18"/>
                <w:szCs w:val="18"/>
                <w:rtl w:val="0"/>
              </w:rPr>
              <w:t xml:space="preserve">Resolver los ejercicios selectos del libro de circuitos eléctricos.</w:t>
            </w:r>
          </w:p>
          <w:p w:rsidR="00000000" w:rsidDel="00000000" w:rsidP="00000000" w:rsidRDefault="00000000" w:rsidRPr="00000000" w14:paraId="00000153">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54">
            <w:pPr>
              <w:rPr>
                <w:rFonts w:ascii="Arial" w:cs="Arial" w:eastAsia="Arial" w:hAnsi="Arial"/>
                <w:sz w:val="18"/>
                <w:szCs w:val="18"/>
              </w:rPr>
            </w:pPr>
            <w:r w:rsidDel="00000000" w:rsidR="00000000" w:rsidRPr="00000000">
              <w:rPr>
                <w:rFonts w:ascii="Arial" w:cs="Arial" w:eastAsia="Arial" w:hAnsi="Arial"/>
                <w:sz w:val="18"/>
                <w:szCs w:val="18"/>
                <w:rtl w:val="0"/>
              </w:rPr>
              <w:t xml:space="preserve">Construir físicamente los circuitos eléctricos indicados</w:t>
            </w:r>
          </w:p>
        </w:tc>
        <w:tc>
          <w:tcPr>
            <w:gridSpan w:val="2"/>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157">
            <w:pPr>
              <w:rPr>
                <w:rFonts w:ascii="Arial" w:cs="Arial" w:eastAsia="Arial" w:hAnsi="Arial"/>
                <w:sz w:val="18"/>
                <w:szCs w:val="18"/>
              </w:rPr>
            </w:pPr>
            <w:r w:rsidDel="00000000" w:rsidR="00000000" w:rsidRPr="00000000">
              <w:rPr>
                <w:rFonts w:ascii="Arial" w:cs="Arial" w:eastAsia="Arial" w:hAnsi="Arial"/>
                <w:sz w:val="18"/>
                <w:szCs w:val="18"/>
                <w:rtl w:val="0"/>
              </w:rPr>
              <w:t xml:space="preserve">- Listas de integrantes de los equipos</w:t>
            </w:r>
          </w:p>
          <w:p w:rsidR="00000000" w:rsidDel="00000000" w:rsidP="00000000" w:rsidRDefault="00000000" w:rsidRPr="00000000" w14:paraId="00000158">
            <w:pPr>
              <w:rPr>
                <w:rFonts w:ascii="Arial" w:cs="Arial" w:eastAsia="Arial" w:hAnsi="Arial"/>
                <w:sz w:val="18"/>
                <w:szCs w:val="18"/>
              </w:rPr>
            </w:pPr>
            <w:r w:rsidDel="00000000" w:rsidR="00000000" w:rsidRPr="00000000">
              <w:rPr>
                <w:rFonts w:ascii="Arial" w:cs="Arial" w:eastAsia="Arial" w:hAnsi="Arial"/>
                <w:sz w:val="18"/>
                <w:szCs w:val="18"/>
                <w:rtl w:val="0"/>
              </w:rPr>
              <w:t xml:space="preserve">- Software instalado en la computadora</w:t>
            </w:r>
          </w:p>
          <w:p w:rsidR="00000000" w:rsidDel="00000000" w:rsidP="00000000" w:rsidRDefault="00000000" w:rsidRPr="00000000" w14:paraId="00000159">
            <w:pPr>
              <w:rPr>
                <w:rFonts w:ascii="Arial" w:cs="Arial" w:eastAsia="Arial" w:hAnsi="Arial"/>
                <w:sz w:val="18"/>
                <w:szCs w:val="18"/>
              </w:rPr>
            </w:pPr>
            <w:r w:rsidDel="00000000" w:rsidR="00000000" w:rsidRPr="00000000">
              <w:rPr>
                <w:rFonts w:ascii="Arial" w:cs="Arial" w:eastAsia="Arial" w:hAnsi="Arial"/>
                <w:sz w:val="18"/>
                <w:szCs w:val="18"/>
                <w:rtl w:val="0"/>
              </w:rPr>
              <w:t xml:space="preserve">- Apuntes de clase.</w:t>
            </w:r>
          </w:p>
          <w:p w:rsidR="00000000" w:rsidDel="00000000" w:rsidP="00000000" w:rsidRDefault="00000000" w:rsidRPr="00000000" w14:paraId="0000015A">
            <w:pPr>
              <w:rPr>
                <w:rFonts w:ascii="Arial" w:cs="Arial" w:eastAsia="Arial" w:hAnsi="Arial"/>
                <w:sz w:val="18"/>
                <w:szCs w:val="18"/>
              </w:rPr>
            </w:pPr>
            <w:r w:rsidDel="00000000" w:rsidR="00000000" w:rsidRPr="00000000">
              <w:rPr>
                <w:rFonts w:ascii="Arial" w:cs="Arial" w:eastAsia="Arial" w:hAnsi="Arial"/>
                <w:sz w:val="18"/>
                <w:szCs w:val="18"/>
                <w:rtl w:val="0"/>
              </w:rPr>
              <w:t xml:space="preserve">- Rubricas de evaluación de solución</w:t>
            </w:r>
          </w:p>
          <w:p w:rsidR="00000000" w:rsidDel="00000000" w:rsidP="00000000" w:rsidRDefault="00000000" w:rsidRPr="00000000" w14:paraId="0000015B">
            <w:pPr>
              <w:rPr>
                <w:rFonts w:ascii="Arial" w:cs="Arial" w:eastAsia="Arial" w:hAnsi="Arial"/>
                <w:sz w:val="18"/>
                <w:szCs w:val="18"/>
              </w:rPr>
            </w:pPr>
            <w:r w:rsidDel="00000000" w:rsidR="00000000" w:rsidRPr="00000000">
              <w:rPr>
                <w:rFonts w:ascii="Arial" w:cs="Arial" w:eastAsia="Arial" w:hAnsi="Arial"/>
                <w:sz w:val="18"/>
                <w:szCs w:val="18"/>
                <w:rtl w:val="0"/>
              </w:rPr>
              <w:t xml:space="preserve">  de ejercicios. Entregar soluciones en formato digital</w:t>
            </w:r>
          </w:p>
          <w:p w:rsidR="00000000" w:rsidDel="00000000" w:rsidP="00000000" w:rsidRDefault="00000000" w:rsidRPr="00000000" w14:paraId="0000015C">
            <w:pPr>
              <w:rPr>
                <w:rFonts w:ascii="Arial" w:cs="Arial" w:eastAsia="Arial" w:hAnsi="Arial"/>
                <w:sz w:val="18"/>
                <w:szCs w:val="18"/>
              </w:rPr>
            </w:pPr>
            <w:r w:rsidDel="00000000" w:rsidR="00000000" w:rsidRPr="00000000">
              <w:rPr>
                <w:rFonts w:ascii="Arial" w:cs="Arial" w:eastAsia="Arial" w:hAnsi="Arial"/>
                <w:sz w:val="18"/>
                <w:szCs w:val="18"/>
                <w:rtl w:val="0"/>
              </w:rPr>
              <w:t xml:space="preserve">- Rubrica de evaluación de prácticas </w:t>
            </w:r>
          </w:p>
          <w:p w:rsidR="00000000" w:rsidDel="00000000" w:rsidP="00000000" w:rsidRDefault="00000000" w:rsidRPr="00000000" w14:paraId="0000015D">
            <w:pPr>
              <w:rPr>
                <w:rFonts w:ascii="Arial" w:cs="Arial" w:eastAsia="Arial" w:hAnsi="Arial"/>
                <w:sz w:val="18"/>
                <w:szCs w:val="18"/>
              </w:rPr>
            </w:pPr>
            <w:r w:rsidDel="00000000" w:rsidR="00000000" w:rsidRPr="00000000">
              <w:rPr>
                <w:rFonts w:ascii="Arial" w:cs="Arial" w:eastAsia="Arial" w:hAnsi="Arial"/>
                <w:sz w:val="18"/>
                <w:szCs w:val="18"/>
                <w:rtl w:val="0"/>
              </w:rPr>
              <w:t xml:space="preserve">  de laboratorio. Entregar reporte en formato digital</w:t>
            </w:r>
          </w:p>
          <w:p w:rsidR="00000000" w:rsidDel="00000000" w:rsidP="00000000" w:rsidRDefault="00000000" w:rsidRPr="00000000" w14:paraId="0000015E">
            <w:pPr>
              <w:rPr>
                <w:rFonts w:ascii="Arial" w:cs="Arial" w:eastAsia="Arial" w:hAnsi="Arial"/>
                <w:sz w:val="18"/>
                <w:szCs w:val="18"/>
              </w:rPr>
            </w:pP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160">
            <w:pPr>
              <w:rPr>
                <w:rFonts w:ascii="Arial" w:cs="Arial" w:eastAsia="Arial" w:hAnsi="Arial"/>
                <w:sz w:val="18"/>
                <w:szCs w:val="18"/>
              </w:rPr>
            </w:pPr>
            <w:r w:rsidDel="00000000" w:rsidR="00000000" w:rsidRPr="00000000">
              <w:rPr>
                <w:rFonts w:ascii="Arial" w:cs="Arial" w:eastAsia="Arial" w:hAnsi="Arial"/>
                <w:sz w:val="18"/>
                <w:szCs w:val="18"/>
                <w:rtl w:val="0"/>
              </w:rPr>
              <w:t xml:space="preserve">Boylestad , Robert  L. , Introducción al análisis de circuitos, 2016 13ª. Edición. Cap 1 : Pag. 1-15. </w:t>
            </w:r>
          </w:p>
          <w:p w:rsidR="00000000" w:rsidDel="00000000" w:rsidP="00000000" w:rsidRDefault="00000000" w:rsidRPr="00000000" w14:paraId="00000161">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62">
            <w:pPr>
              <w:rPr>
                <w:rFonts w:ascii="Arial" w:cs="Arial" w:eastAsia="Arial" w:hAnsi="Arial"/>
                <w:sz w:val="18"/>
                <w:szCs w:val="18"/>
              </w:rPr>
            </w:pPr>
            <w:r w:rsidDel="00000000" w:rsidR="00000000" w:rsidRPr="00000000">
              <w:rPr>
                <w:rFonts w:ascii="Arial" w:cs="Arial" w:eastAsia="Arial" w:hAnsi="Arial"/>
                <w:sz w:val="18"/>
                <w:szCs w:val="18"/>
                <w:rtl w:val="0"/>
              </w:rPr>
              <w:t xml:space="preserve">Boylestad , Robert  L. , Introducción al análisis de circuitos, 2016 13ª. Edición. Problemas propuestos Cap.1 Pag. 36-38. </w:t>
            </w:r>
          </w:p>
          <w:p w:rsidR="00000000" w:rsidDel="00000000" w:rsidP="00000000" w:rsidRDefault="00000000" w:rsidRPr="00000000" w14:paraId="00000163">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64">
            <w:pPr>
              <w:rPr>
                <w:rFonts w:ascii="Arial" w:cs="Arial" w:eastAsia="Arial" w:hAnsi="Arial"/>
                <w:sz w:val="18"/>
                <w:szCs w:val="18"/>
              </w:rPr>
            </w:pPr>
            <w:r w:rsidDel="00000000" w:rsidR="00000000" w:rsidRPr="00000000">
              <w:rPr>
                <w:rFonts w:ascii="Arial" w:cs="Arial" w:eastAsia="Arial" w:hAnsi="Arial"/>
                <w:sz w:val="18"/>
                <w:szCs w:val="18"/>
                <w:rtl w:val="0"/>
              </w:rPr>
              <w:t xml:space="preserve">Boylestad , Robert  L. , Introducción al análisis de circuitos, 2016 13ª. Edición. Software Multisim Cap.1 Pag. 31-35. </w:t>
            </w:r>
          </w:p>
          <w:p w:rsidR="00000000" w:rsidDel="00000000" w:rsidP="00000000" w:rsidRDefault="00000000" w:rsidRPr="00000000" w14:paraId="00000165">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66">
            <w:pPr>
              <w:rPr>
                <w:rFonts w:ascii="Arial" w:cs="Arial" w:eastAsia="Arial" w:hAnsi="Arial"/>
                <w:sz w:val="18"/>
                <w:szCs w:val="18"/>
              </w:rPr>
            </w:pPr>
            <w:r w:rsidDel="00000000" w:rsidR="00000000" w:rsidRPr="00000000">
              <w:rPr>
                <w:rFonts w:ascii="Arial" w:cs="Arial" w:eastAsia="Arial" w:hAnsi="Arial"/>
                <w:sz w:val="18"/>
                <w:szCs w:val="18"/>
                <w:rtl w:val="0"/>
              </w:rPr>
              <w:t xml:space="preserve">Boylestad , Robert  L. , Introducción al análisis de circuitos, 2016 13ª. Edición. Circuitos serie, paralelo, mixto. Cap.2 Pag. 39-63.</w:t>
            </w:r>
          </w:p>
          <w:p w:rsidR="00000000" w:rsidDel="00000000" w:rsidP="00000000" w:rsidRDefault="00000000" w:rsidRPr="00000000" w14:paraId="00000167">
            <w:pPr>
              <w:rPr>
                <w:rFonts w:ascii="Arial" w:cs="Arial" w:eastAsia="Arial" w:hAnsi="Arial"/>
                <w:sz w:val="18"/>
                <w:szCs w:val="18"/>
              </w:rPr>
            </w:pPr>
            <w:r w:rsidDel="00000000" w:rsidR="00000000" w:rsidRPr="00000000">
              <w:rPr>
                <w:rFonts w:ascii="Arial" w:cs="Arial" w:eastAsia="Arial" w:hAnsi="Arial"/>
                <w:sz w:val="18"/>
                <w:szCs w:val="18"/>
                <w:rtl w:val="0"/>
              </w:rPr>
              <w:t xml:space="preserve">. </w:t>
            </w:r>
          </w:p>
          <w:p w:rsidR="00000000" w:rsidDel="00000000" w:rsidP="00000000" w:rsidRDefault="00000000" w:rsidRPr="00000000" w14:paraId="00000168">
            <w:pPr>
              <w:rPr>
                <w:rFonts w:ascii="Arial" w:cs="Arial" w:eastAsia="Arial" w:hAnsi="Arial"/>
                <w:sz w:val="18"/>
                <w:szCs w:val="18"/>
              </w:rPr>
            </w:pPr>
            <w:r w:rsidDel="00000000" w:rsidR="00000000" w:rsidRPr="00000000">
              <w:rPr>
                <w:rFonts w:ascii="Arial" w:cs="Arial" w:eastAsia="Arial" w:hAnsi="Arial"/>
                <w:sz w:val="18"/>
                <w:szCs w:val="18"/>
                <w:rtl w:val="0"/>
              </w:rPr>
              <w:t xml:space="preserve">Boylestad , Robert  L. , Introducción al análisis de circuitos, 2016 13ª. Edición. Problemas propuestos. Cap.2 Pag. 72-79.</w:t>
            </w:r>
          </w:p>
          <w:p w:rsidR="00000000" w:rsidDel="00000000" w:rsidP="00000000" w:rsidRDefault="00000000" w:rsidRPr="00000000" w14:paraId="00000169">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6A">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6B">
            <w:pPr>
              <w:rPr>
                <w:rFonts w:ascii="Arial" w:cs="Arial" w:eastAsia="Arial" w:hAnsi="Arial"/>
                <w:sz w:val="18"/>
                <w:szCs w:val="18"/>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16D">
            <w:pPr>
              <w:rPr>
                <w:rFonts w:ascii="Arial" w:cs="Arial" w:eastAsia="Arial" w:hAnsi="Arial"/>
                <w:sz w:val="18"/>
                <w:szCs w:val="18"/>
              </w:rPr>
            </w:pPr>
            <w:r w:rsidDel="00000000" w:rsidR="00000000" w:rsidRPr="00000000">
              <w:rPr>
                <w:rFonts w:ascii="Arial" w:cs="Arial" w:eastAsia="Arial" w:hAnsi="Arial"/>
                <w:sz w:val="18"/>
                <w:szCs w:val="18"/>
                <w:rtl w:val="0"/>
              </w:rPr>
              <w:t xml:space="preserve">4 hrs</w:t>
            </w:r>
          </w:p>
          <w:p w:rsidR="00000000" w:rsidDel="00000000" w:rsidP="00000000" w:rsidRDefault="00000000" w:rsidRPr="00000000" w14:paraId="0000016E">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6F">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70">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71">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72">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73">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74">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75">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76">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77">
            <w:pPr>
              <w:rPr>
                <w:rFonts w:ascii="Arial" w:cs="Arial" w:eastAsia="Arial" w:hAnsi="Arial"/>
                <w:sz w:val="18"/>
                <w:szCs w:val="18"/>
              </w:rPr>
            </w:pPr>
            <w:r w:rsidDel="00000000" w:rsidR="00000000" w:rsidRPr="00000000">
              <w:rPr>
                <w:rFonts w:ascii="Arial" w:cs="Arial" w:eastAsia="Arial" w:hAnsi="Arial"/>
                <w:sz w:val="18"/>
                <w:szCs w:val="18"/>
                <w:rtl w:val="0"/>
              </w:rPr>
              <w:t xml:space="preserve">4 hrs.</w:t>
            </w:r>
          </w:p>
          <w:p w:rsidR="00000000" w:rsidDel="00000000" w:rsidP="00000000" w:rsidRDefault="00000000" w:rsidRPr="00000000" w14:paraId="00000178">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79">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7A">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7B">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7C">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7D">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7E">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7F">
            <w:pPr>
              <w:rPr>
                <w:rFonts w:ascii="Arial" w:cs="Arial" w:eastAsia="Arial" w:hAnsi="Arial"/>
                <w:sz w:val="18"/>
                <w:szCs w:val="18"/>
              </w:rPr>
            </w:pPr>
            <w:r w:rsidDel="00000000" w:rsidR="00000000" w:rsidRPr="00000000">
              <w:rPr>
                <w:rFonts w:ascii="Arial" w:cs="Arial" w:eastAsia="Arial" w:hAnsi="Arial"/>
                <w:sz w:val="18"/>
                <w:szCs w:val="18"/>
                <w:rtl w:val="0"/>
              </w:rPr>
              <w:t xml:space="preserve">2 hrs.</w:t>
            </w:r>
          </w:p>
          <w:p w:rsidR="00000000" w:rsidDel="00000000" w:rsidP="00000000" w:rsidRDefault="00000000" w:rsidRPr="00000000" w14:paraId="00000180">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81">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82">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83">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84">
            <w:pPr>
              <w:rPr>
                <w:rFonts w:ascii="Arial" w:cs="Arial" w:eastAsia="Arial" w:hAnsi="Arial"/>
                <w:sz w:val="18"/>
                <w:szCs w:val="18"/>
              </w:rPr>
            </w:pPr>
            <w:r w:rsidDel="00000000" w:rsidR="00000000" w:rsidRPr="00000000">
              <w:rPr>
                <w:rFonts w:ascii="Arial" w:cs="Arial" w:eastAsia="Arial" w:hAnsi="Arial"/>
                <w:sz w:val="18"/>
                <w:szCs w:val="18"/>
                <w:rtl w:val="0"/>
              </w:rPr>
              <w:t xml:space="preserve">2 hrs.</w:t>
            </w:r>
          </w:p>
        </w:tc>
      </w:tr>
      <w:tr>
        <w:trPr>
          <w:cantSplit w:val="0"/>
          <w:trHeight w:val="295" w:hRule="atLeast"/>
          <w:tblHeader w:val="0"/>
        </w:trPr>
        <w:tc>
          <w:tcPr>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185">
            <w:pPr>
              <w:rPr>
                <w:rFonts w:ascii="Arial" w:cs="Arial" w:eastAsia="Arial" w:hAnsi="Arial"/>
                <w:sz w:val="18"/>
                <w:szCs w:val="18"/>
              </w:rPr>
            </w:pPr>
            <w:r w:rsidDel="00000000" w:rsidR="00000000" w:rsidRPr="00000000">
              <w:rPr>
                <w:rtl w:val="0"/>
              </w:rPr>
            </w:r>
          </w:p>
        </w:tc>
        <w:tc>
          <w:tcPr>
            <w:gridSpan w:val="3"/>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186">
            <w:pPr>
              <w:rPr>
                <w:rFonts w:ascii="Arial" w:cs="Arial" w:eastAsia="Arial" w:hAnsi="Arial"/>
                <w:sz w:val="18"/>
                <w:szCs w:val="18"/>
              </w:rPr>
            </w:pP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189">
            <w:pPr>
              <w:rPr>
                <w:rFonts w:ascii="Arial" w:cs="Arial" w:eastAsia="Arial" w:hAnsi="Arial"/>
                <w:sz w:val="18"/>
                <w:szCs w:val="18"/>
              </w:rPr>
            </w:pP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18B">
            <w:pPr>
              <w:rPr>
                <w:rFonts w:ascii="Arial" w:cs="Arial" w:eastAsia="Arial" w:hAnsi="Arial"/>
                <w:sz w:val="18"/>
                <w:szCs w:val="18"/>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18D">
            <w:pPr>
              <w:rPr>
                <w:rFonts w:ascii="Arial" w:cs="Arial" w:eastAsia="Arial" w:hAnsi="Arial"/>
                <w:sz w:val="18"/>
                <w:szCs w:val="18"/>
              </w:rPr>
            </w:pPr>
            <w:r w:rsidDel="00000000" w:rsidR="00000000" w:rsidRPr="00000000">
              <w:rPr>
                <w:rtl w:val="0"/>
              </w:rPr>
            </w:r>
          </w:p>
        </w:tc>
      </w:tr>
      <w:tr>
        <w:trPr>
          <w:cantSplit w:val="0"/>
          <w:trHeight w:val="295" w:hRule="atLeast"/>
          <w:tblHeader w:val="0"/>
        </w:trPr>
        <w:tc>
          <w:tcPr>
            <w:tcBorders>
              <w:top w:color="00000a" w:space="0" w:sz="4" w:val="single"/>
              <w:left w:color="00000a" w:space="0" w:sz="4" w:val="single"/>
              <w:bottom w:color="00000a" w:space="0" w:sz="4" w:val="single"/>
              <w:right w:color="00000a" w:space="0" w:sz="4" w:val="single"/>
            </w:tcBorders>
            <w:shd w:fill="fff2cc" w:val="clear"/>
            <w:tcMar>
              <w:left w:w="55.0" w:type="dxa"/>
            </w:tcMar>
          </w:tcPr>
          <w:p w:rsidR="00000000" w:rsidDel="00000000" w:rsidP="00000000" w:rsidRDefault="00000000" w:rsidRPr="00000000" w14:paraId="0000018E">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8F">
            <w:pPr>
              <w:rPr>
                <w:rFonts w:ascii="Arial" w:cs="Arial" w:eastAsia="Arial" w:hAnsi="Arial"/>
                <w:sz w:val="18"/>
                <w:szCs w:val="18"/>
              </w:rPr>
            </w:pPr>
            <w:r w:rsidDel="00000000" w:rsidR="00000000" w:rsidRPr="00000000">
              <w:rPr>
                <w:rFonts w:ascii="Arial" w:cs="Arial" w:eastAsia="Arial" w:hAnsi="Arial"/>
                <w:sz w:val="18"/>
                <w:szCs w:val="18"/>
                <w:rtl w:val="0"/>
              </w:rPr>
              <w:t xml:space="preserve">Actividades 1,2,3</w:t>
            </w:r>
          </w:p>
          <w:p w:rsidR="00000000" w:rsidDel="00000000" w:rsidP="00000000" w:rsidRDefault="00000000" w:rsidRPr="00000000" w14:paraId="00000190">
            <w:pPr>
              <w:rPr>
                <w:rFonts w:ascii="Arial" w:cs="Arial" w:eastAsia="Arial" w:hAnsi="Arial"/>
                <w:sz w:val="18"/>
                <w:szCs w:val="18"/>
              </w:rPr>
            </w:pPr>
            <w:r w:rsidDel="00000000" w:rsidR="00000000" w:rsidRPr="00000000">
              <w:rPr>
                <w:rFonts w:ascii="Arial" w:cs="Arial" w:eastAsia="Arial" w:hAnsi="Arial"/>
                <w:sz w:val="18"/>
                <w:szCs w:val="18"/>
                <w:rtl w:val="0"/>
              </w:rPr>
              <w:t xml:space="preserve">Examinar los circuitos serie, paralelo y mixto mediante el simulador electrónico y verificar sus tablas de resultados mediante el instrumento de medición el multímetro.</w:t>
            </w:r>
          </w:p>
          <w:p w:rsidR="00000000" w:rsidDel="00000000" w:rsidP="00000000" w:rsidRDefault="00000000" w:rsidRPr="00000000" w14:paraId="00000191">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92">
            <w:pPr>
              <w:rPr>
                <w:rFonts w:ascii="Arial" w:cs="Arial" w:eastAsia="Arial" w:hAnsi="Arial"/>
                <w:sz w:val="18"/>
                <w:szCs w:val="18"/>
              </w:rPr>
            </w:pPr>
            <w:r w:rsidDel="00000000" w:rsidR="00000000" w:rsidRPr="00000000">
              <w:rPr>
                <w:rFonts w:ascii="Arial" w:cs="Arial" w:eastAsia="Arial" w:hAnsi="Arial"/>
                <w:sz w:val="18"/>
                <w:szCs w:val="18"/>
                <w:rtl w:val="0"/>
              </w:rPr>
              <w:t xml:space="preserve">Establecer el espacio en la plataforma web para la evaluación</w:t>
            </w:r>
          </w:p>
          <w:p w:rsidR="00000000" w:rsidDel="00000000" w:rsidP="00000000" w:rsidRDefault="00000000" w:rsidRPr="00000000" w14:paraId="00000193">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94">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95">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96">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97">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98">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99">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9A">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9B">
            <w:pPr>
              <w:rPr>
                <w:rFonts w:ascii="Arial" w:cs="Arial" w:eastAsia="Arial" w:hAnsi="Arial"/>
                <w:sz w:val="18"/>
                <w:szCs w:val="18"/>
              </w:rPr>
            </w:pPr>
            <w:r w:rsidDel="00000000" w:rsidR="00000000" w:rsidRPr="00000000">
              <w:rPr>
                <w:rtl w:val="0"/>
              </w:rPr>
            </w:r>
          </w:p>
        </w:tc>
        <w:tc>
          <w:tcPr>
            <w:gridSpan w:val="3"/>
            <w:tcBorders>
              <w:top w:color="00000a" w:space="0" w:sz="4" w:val="single"/>
              <w:left w:color="00000a" w:space="0" w:sz="4" w:val="single"/>
              <w:bottom w:color="00000a" w:space="0" w:sz="4" w:val="single"/>
              <w:right w:color="00000a" w:space="0" w:sz="4" w:val="single"/>
            </w:tcBorders>
            <w:shd w:fill="fff2cc" w:val="clear"/>
            <w:tcMar>
              <w:left w:w="55.0" w:type="dxa"/>
            </w:tcMar>
          </w:tcPr>
          <w:p w:rsidR="00000000" w:rsidDel="00000000" w:rsidP="00000000" w:rsidRDefault="00000000" w:rsidRPr="00000000" w14:paraId="0000019C">
            <w:pPr>
              <w:rPr>
                <w:rFonts w:ascii="Arial" w:cs="Arial" w:eastAsia="Arial" w:hAnsi="Arial"/>
                <w:sz w:val="18"/>
                <w:szCs w:val="18"/>
              </w:rPr>
            </w:pPr>
            <w:r w:rsidDel="00000000" w:rsidR="00000000" w:rsidRPr="00000000">
              <w:rPr>
                <w:rFonts w:ascii="Arial" w:cs="Arial" w:eastAsia="Arial" w:hAnsi="Arial"/>
                <w:sz w:val="18"/>
                <w:szCs w:val="18"/>
                <w:rtl w:val="0"/>
              </w:rPr>
              <w:t xml:space="preserve">Construir físicamente los arreglos de circuitos serie, paralelo, mixto y se comprueba la tabla de resultados mediante el instrumento de medición el multímetro.</w:t>
            </w:r>
          </w:p>
          <w:p w:rsidR="00000000" w:rsidDel="00000000" w:rsidP="00000000" w:rsidRDefault="00000000" w:rsidRPr="00000000" w14:paraId="0000019D">
            <w:pPr>
              <w:rPr>
                <w:rFonts w:ascii="Arial" w:cs="Arial" w:eastAsia="Arial" w:hAnsi="Arial"/>
                <w:sz w:val="18"/>
                <w:szCs w:val="18"/>
              </w:rPr>
            </w:pP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shd w:fill="fff2cc" w:val="clear"/>
            <w:tcMar>
              <w:left w:w="55.0" w:type="dxa"/>
            </w:tcMar>
          </w:tcPr>
          <w:p w:rsidR="00000000" w:rsidDel="00000000" w:rsidP="00000000" w:rsidRDefault="00000000" w:rsidRPr="00000000" w14:paraId="000001A0">
            <w:pPr>
              <w:rPr>
                <w:rFonts w:ascii="Arial" w:cs="Arial" w:eastAsia="Arial" w:hAnsi="Arial"/>
                <w:sz w:val="18"/>
                <w:szCs w:val="18"/>
              </w:rPr>
            </w:pPr>
            <w:r w:rsidDel="00000000" w:rsidR="00000000" w:rsidRPr="00000000">
              <w:rPr>
                <w:rFonts w:ascii="Arial" w:cs="Arial" w:eastAsia="Arial" w:hAnsi="Arial"/>
                <w:sz w:val="18"/>
                <w:szCs w:val="18"/>
                <w:rtl w:val="0"/>
              </w:rPr>
              <w:t xml:space="preserve">Rubrica de evaluación de prácticas de laboratorio.</w:t>
            </w:r>
          </w:p>
        </w:tc>
        <w:tc>
          <w:tcPr>
            <w:gridSpan w:val="2"/>
            <w:tcBorders>
              <w:top w:color="00000a" w:space="0" w:sz="4" w:val="single"/>
              <w:left w:color="00000a" w:space="0" w:sz="4" w:val="single"/>
              <w:bottom w:color="00000a" w:space="0" w:sz="4" w:val="single"/>
              <w:right w:color="00000a" w:space="0" w:sz="4" w:val="single"/>
            </w:tcBorders>
            <w:shd w:fill="fff2cc" w:val="clear"/>
            <w:tcMar>
              <w:left w:w="55.0" w:type="dxa"/>
            </w:tcMar>
          </w:tcPr>
          <w:p w:rsidR="00000000" w:rsidDel="00000000" w:rsidP="00000000" w:rsidRDefault="00000000" w:rsidRPr="00000000" w14:paraId="000001A2">
            <w:pPr>
              <w:rPr>
                <w:rFonts w:ascii="Arial" w:cs="Arial" w:eastAsia="Arial" w:hAnsi="Arial"/>
                <w:sz w:val="18"/>
                <w:szCs w:val="18"/>
              </w:rPr>
            </w:pPr>
            <w:r w:rsidDel="00000000" w:rsidR="00000000" w:rsidRPr="00000000">
              <w:rPr>
                <w:rFonts w:ascii="Arial" w:cs="Arial" w:eastAsia="Arial" w:hAnsi="Arial"/>
                <w:sz w:val="18"/>
                <w:szCs w:val="18"/>
                <w:rtl w:val="0"/>
              </w:rPr>
              <w:t xml:space="preserve">Protoboard, computadora, multímetro.</w:t>
            </w:r>
          </w:p>
        </w:tc>
        <w:tc>
          <w:tcPr>
            <w:tcBorders>
              <w:top w:color="00000a" w:space="0" w:sz="4" w:val="single"/>
              <w:left w:color="00000a" w:space="0" w:sz="4" w:val="single"/>
              <w:bottom w:color="00000a" w:space="0" w:sz="4" w:val="single"/>
              <w:right w:color="00000a" w:space="0" w:sz="4" w:val="single"/>
            </w:tcBorders>
            <w:shd w:fill="fff2cc" w:val="clear"/>
            <w:tcMar>
              <w:left w:w="55.0" w:type="dxa"/>
            </w:tcMar>
          </w:tcPr>
          <w:p w:rsidR="00000000" w:rsidDel="00000000" w:rsidP="00000000" w:rsidRDefault="00000000" w:rsidRPr="00000000" w14:paraId="000001A4">
            <w:pPr>
              <w:rPr>
                <w:rFonts w:ascii="Arial" w:cs="Arial" w:eastAsia="Arial" w:hAnsi="Arial"/>
                <w:sz w:val="18"/>
                <w:szCs w:val="18"/>
              </w:rPr>
            </w:pPr>
            <w:r w:rsidDel="00000000" w:rsidR="00000000" w:rsidRPr="00000000">
              <w:rPr>
                <w:rFonts w:ascii="Arial" w:cs="Arial" w:eastAsia="Arial" w:hAnsi="Arial"/>
                <w:sz w:val="18"/>
                <w:szCs w:val="18"/>
                <w:rtl w:val="0"/>
              </w:rPr>
              <w:t xml:space="preserve"> 6 hrs.</w:t>
            </w:r>
          </w:p>
          <w:p w:rsidR="00000000" w:rsidDel="00000000" w:rsidP="00000000" w:rsidRDefault="00000000" w:rsidRPr="00000000" w14:paraId="000001A5">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A6">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A7">
            <w:pPr>
              <w:rPr>
                <w:rFonts w:ascii="Arial" w:cs="Arial" w:eastAsia="Arial" w:hAnsi="Arial"/>
                <w:sz w:val="18"/>
                <w:szCs w:val="18"/>
              </w:rPr>
            </w:pPr>
            <w:r w:rsidDel="00000000" w:rsidR="00000000" w:rsidRPr="00000000">
              <w:rPr>
                <w:rtl w:val="0"/>
              </w:rPr>
            </w:r>
          </w:p>
        </w:tc>
      </w:tr>
      <w:tr>
        <w:trPr>
          <w:cantSplit w:val="0"/>
          <w:trHeight w:val="275" w:hRule="atLeast"/>
          <w:tblHeader w:val="0"/>
        </w:trPr>
        <w:tc>
          <w:tcPr>
            <w:gridSpan w:val="9"/>
            <w:tcBorders>
              <w:top w:color="00000a" w:space="0" w:sz="4" w:val="single"/>
              <w:left w:color="00000a" w:space="0" w:sz="4" w:val="single"/>
              <w:bottom w:color="00000a" w:space="0" w:sz="4" w:val="single"/>
              <w:right w:color="00000a" w:space="0" w:sz="4" w:val="single"/>
            </w:tcBorders>
            <w:shd w:fill="b6d7a8" w:val="clear"/>
            <w:tcMar>
              <w:left w:w="55.0" w:type="dxa"/>
            </w:tcMar>
          </w:tcPr>
          <w:p w:rsidR="00000000" w:rsidDel="00000000" w:rsidP="00000000" w:rsidRDefault="00000000" w:rsidRPr="00000000" w14:paraId="000001A8">
            <w:pPr>
              <w:jc w:val="center"/>
              <w:rPr>
                <w:rFonts w:ascii="Arial" w:cs="Arial" w:eastAsia="Arial" w:hAnsi="Arial"/>
              </w:rPr>
            </w:pPr>
            <w:r w:rsidDel="00000000" w:rsidR="00000000" w:rsidRPr="00000000">
              <w:rPr>
                <w:rFonts w:ascii="Arial" w:cs="Arial" w:eastAsia="Arial" w:hAnsi="Arial"/>
                <w:b w:val="1"/>
                <w:sz w:val="22"/>
                <w:szCs w:val="22"/>
                <w:rtl w:val="0"/>
              </w:rPr>
              <w:t xml:space="preserve">Unidad temática 2: Técnica de análisis</w:t>
            </w:r>
            <w:r w:rsidDel="00000000" w:rsidR="00000000" w:rsidRPr="00000000">
              <w:rPr>
                <w:rtl w:val="0"/>
              </w:rPr>
            </w:r>
          </w:p>
        </w:tc>
      </w:tr>
      <w:tr>
        <w:trPr>
          <w:cantSplit w:val="0"/>
          <w:trHeight w:val="222" w:hRule="atLeast"/>
          <w:tblHeader w:val="0"/>
        </w:trPr>
        <w:tc>
          <w:tcPr>
            <w:gridSpan w:val="9"/>
            <w:tcBorders>
              <w:top w:color="00000a" w:space="0" w:sz="4" w:val="single"/>
              <w:left w:color="00000a" w:space="0" w:sz="4" w:val="single"/>
              <w:bottom w:color="00000a" w:space="0" w:sz="4" w:val="single"/>
              <w:right w:color="00000a" w:space="0" w:sz="4" w:val="single"/>
            </w:tcBorders>
            <w:shd w:fill="d9ead3" w:val="clear"/>
            <w:tcMar>
              <w:left w:w="55.0" w:type="dxa"/>
            </w:tcMar>
          </w:tcPr>
          <w:p w:rsidR="00000000" w:rsidDel="00000000" w:rsidP="00000000" w:rsidRDefault="00000000" w:rsidRPr="00000000" w14:paraId="000001B1">
            <w:pP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Objetivo de la unidad temática: Usa los diferentes métodos de análisis en los arreglos de circuitos eléctricos básicos y avanzados.</w:t>
            </w:r>
          </w:p>
          <w:p w:rsidR="00000000" w:rsidDel="00000000" w:rsidP="00000000" w:rsidRDefault="00000000" w:rsidRPr="00000000" w14:paraId="000001B2">
            <w:pPr>
              <w:rPr>
                <w:rFonts w:ascii="Arial" w:cs="Arial" w:eastAsia="Arial" w:hAnsi="Arial"/>
                <w:sz w:val="18"/>
                <w:szCs w:val="18"/>
              </w:rPr>
            </w:pPr>
            <w:r w:rsidDel="00000000" w:rsidR="00000000" w:rsidRPr="00000000">
              <w:rPr>
                <w:rtl w:val="0"/>
              </w:rPr>
            </w:r>
          </w:p>
        </w:tc>
      </w:tr>
      <w:tr>
        <w:trPr>
          <w:cantSplit w:val="0"/>
          <w:trHeight w:val="274" w:hRule="atLeast"/>
          <w:tblHeader w:val="0"/>
        </w:trPr>
        <w:tc>
          <w:tcPr>
            <w:gridSpan w:val="3"/>
            <w:tcBorders>
              <w:top w:color="00000a" w:space="0" w:sz="4" w:val="single"/>
              <w:left w:color="00000a" w:space="0" w:sz="4" w:val="single"/>
              <w:bottom w:color="00000a" w:space="0" w:sz="4" w:val="single"/>
              <w:right w:color="00000a" w:space="0" w:sz="4" w:val="single"/>
            </w:tcBorders>
            <w:shd w:fill="b6d7a8" w:val="clear"/>
            <w:tcMar>
              <w:left w:w="55.0" w:type="dxa"/>
            </w:tcMar>
          </w:tcPr>
          <w:p w:rsidR="00000000" w:rsidDel="00000000" w:rsidP="00000000" w:rsidRDefault="00000000" w:rsidRPr="00000000" w14:paraId="000001BB">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Contenido temático</w:t>
            </w:r>
          </w:p>
        </w:tc>
        <w:tc>
          <w:tcPr>
            <w:gridSpan w:val="3"/>
            <w:tcBorders>
              <w:top w:color="00000a" w:space="0" w:sz="4" w:val="single"/>
              <w:left w:color="00000a" w:space="0" w:sz="4" w:val="single"/>
              <w:bottom w:color="00000a" w:space="0" w:sz="4" w:val="single"/>
              <w:right w:color="00000a" w:space="0" w:sz="4" w:val="single"/>
            </w:tcBorders>
            <w:shd w:fill="b6d7a8" w:val="clear"/>
            <w:tcMar>
              <w:left w:w="55.0" w:type="dxa"/>
            </w:tcMar>
          </w:tcPr>
          <w:p w:rsidR="00000000" w:rsidDel="00000000" w:rsidP="00000000" w:rsidRDefault="00000000" w:rsidRPr="00000000" w14:paraId="000001BE">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Saberes involucrados</w:t>
            </w:r>
          </w:p>
        </w:tc>
        <w:tc>
          <w:tcPr>
            <w:gridSpan w:val="3"/>
            <w:tcBorders>
              <w:top w:color="00000a" w:space="0" w:sz="4" w:val="single"/>
              <w:left w:color="00000a" w:space="0" w:sz="4" w:val="single"/>
              <w:bottom w:color="00000a" w:space="0" w:sz="4" w:val="single"/>
              <w:right w:color="00000a" w:space="0" w:sz="4" w:val="single"/>
            </w:tcBorders>
            <w:shd w:fill="b6d7a8" w:val="clear"/>
            <w:tcMar>
              <w:left w:w="55.0" w:type="dxa"/>
            </w:tcMar>
          </w:tcPr>
          <w:p w:rsidR="00000000" w:rsidDel="00000000" w:rsidP="00000000" w:rsidRDefault="00000000" w:rsidRPr="00000000" w14:paraId="000001C1">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Producto de la unidad temática</w:t>
            </w:r>
          </w:p>
        </w:tc>
      </w:tr>
      <w:tr>
        <w:trPr>
          <w:cantSplit w:val="0"/>
          <w:trHeight w:val="850" w:hRule="atLeast"/>
          <w:tblHeader w:val="0"/>
        </w:trPr>
        <w:tc>
          <w:tcPr>
            <w:gridSpan w:val="3"/>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1C4">
            <w:pPr>
              <w:spacing w:line="259" w:lineRule="auto"/>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2.- Técnicas de Análisis (18 hrs. )</w:t>
            </w:r>
          </w:p>
          <w:p w:rsidR="00000000" w:rsidDel="00000000" w:rsidP="00000000" w:rsidRDefault="00000000" w:rsidRPr="00000000" w14:paraId="000001C5">
            <w:pPr>
              <w:spacing w:line="259"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2.1 Mallas y súper mallas. (4 hrs.)</w:t>
            </w:r>
          </w:p>
          <w:p w:rsidR="00000000" w:rsidDel="00000000" w:rsidP="00000000" w:rsidRDefault="00000000" w:rsidRPr="00000000" w14:paraId="000001C6">
            <w:pPr>
              <w:spacing w:line="259"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2.2 Nodos y súper   nodos.(4 hrs.)</w:t>
            </w:r>
          </w:p>
          <w:p w:rsidR="00000000" w:rsidDel="00000000" w:rsidP="00000000" w:rsidRDefault="00000000" w:rsidRPr="00000000" w14:paraId="000001C7">
            <w:pPr>
              <w:spacing w:line="259"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2.3 Conversión de fuentes. (2 hrs.)</w:t>
            </w:r>
          </w:p>
          <w:p w:rsidR="00000000" w:rsidDel="00000000" w:rsidP="00000000" w:rsidRDefault="00000000" w:rsidRPr="00000000" w14:paraId="000001C8">
            <w:pPr>
              <w:spacing w:line="259"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2.4 Conversión delta-estrella(2 hrs.).</w:t>
            </w:r>
          </w:p>
          <w:p w:rsidR="00000000" w:rsidDel="00000000" w:rsidP="00000000" w:rsidRDefault="00000000" w:rsidRPr="00000000" w14:paraId="000001C9">
            <w:pPr>
              <w:spacing w:line="259"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2.5 Uso del Simulador Electrónico en mallas, nodos (2 hrs)</w:t>
            </w:r>
          </w:p>
          <w:p w:rsidR="00000000" w:rsidDel="00000000" w:rsidP="00000000" w:rsidRDefault="00000000" w:rsidRPr="00000000" w14:paraId="000001CA">
            <w:pPr>
              <w:spacing w:line="259"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2.6 Uso del instrumento de medición osciloscopio </w:t>
            </w:r>
          </w:p>
          <w:p w:rsidR="00000000" w:rsidDel="00000000" w:rsidP="00000000" w:rsidRDefault="00000000" w:rsidRPr="00000000" w14:paraId="000001CB">
            <w:pPr>
              <w:spacing w:line="259"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2.7 Actividad 4: Circuito malla.(2 hrs.)</w:t>
            </w:r>
          </w:p>
          <w:p w:rsidR="00000000" w:rsidDel="00000000" w:rsidP="00000000" w:rsidRDefault="00000000" w:rsidRPr="00000000" w14:paraId="000001CC">
            <w:pPr>
              <w:spacing w:line="259"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2.8 Actividad 5: Puente de Wheatstone(2 hrs.)</w:t>
            </w:r>
          </w:p>
          <w:p w:rsidR="00000000" w:rsidDel="00000000" w:rsidP="00000000" w:rsidRDefault="00000000" w:rsidRPr="00000000" w14:paraId="000001CD">
            <w:pPr>
              <w:spacing w:line="259"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CE">
            <w:pPr>
              <w:spacing w:line="259" w:lineRule="auto"/>
              <w:rPr>
                <w:rFonts w:ascii="Arial" w:cs="Arial" w:eastAsia="Arial" w:hAnsi="Arial"/>
              </w:rPr>
            </w:pPr>
            <w:r w:rsidDel="00000000" w:rsidR="00000000" w:rsidRPr="00000000">
              <w:rPr>
                <w:rtl w:val="0"/>
              </w:rPr>
            </w:r>
          </w:p>
        </w:tc>
        <w:tc>
          <w:tcPr>
            <w:gridSpan w:val="3"/>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1D1">
            <w:pPr>
              <w:rPr>
                <w:rFonts w:ascii="Arial" w:cs="Arial" w:eastAsia="Arial" w:hAnsi="Arial"/>
                <w:sz w:val="18"/>
                <w:szCs w:val="18"/>
              </w:rPr>
            </w:pPr>
            <w:r w:rsidDel="00000000" w:rsidR="00000000" w:rsidRPr="00000000">
              <w:rPr>
                <w:rFonts w:ascii="Arial" w:cs="Arial" w:eastAsia="Arial" w:hAnsi="Arial"/>
                <w:sz w:val="18"/>
                <w:szCs w:val="18"/>
                <w:rtl w:val="0"/>
              </w:rPr>
              <w:t xml:space="preserve">CONOCIMIENTOS;</w:t>
            </w:r>
          </w:p>
          <w:p w:rsidR="00000000" w:rsidDel="00000000" w:rsidP="00000000" w:rsidRDefault="00000000" w:rsidRPr="00000000" w14:paraId="000001D2">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D3">
            <w:pPr>
              <w:numPr>
                <w:ilvl w:val="0"/>
                <w:numId w:val="1"/>
              </w:numPr>
              <w:ind w:left="283" w:hanging="360"/>
              <w:rPr>
                <w:rFonts w:ascii="Arial" w:cs="Arial" w:eastAsia="Arial" w:hAnsi="Arial"/>
                <w:sz w:val="18"/>
                <w:szCs w:val="18"/>
              </w:rPr>
            </w:pPr>
            <w:r w:rsidDel="00000000" w:rsidR="00000000" w:rsidRPr="00000000">
              <w:rPr>
                <w:rFonts w:ascii="Arial" w:cs="Arial" w:eastAsia="Arial" w:hAnsi="Arial"/>
                <w:sz w:val="18"/>
                <w:szCs w:val="18"/>
                <w:rtl w:val="0"/>
              </w:rPr>
              <w:t xml:space="preserve">Uso De las técnicas de análisis de mallas y nodos para la solución de sistemas eléctricos de corriente directa.</w:t>
            </w:r>
          </w:p>
          <w:p w:rsidR="00000000" w:rsidDel="00000000" w:rsidP="00000000" w:rsidRDefault="00000000" w:rsidRPr="00000000" w14:paraId="000001D4">
            <w:pPr>
              <w:ind w:left="283" w:firstLine="0"/>
              <w:rPr>
                <w:rFonts w:ascii="Arial" w:cs="Arial" w:eastAsia="Arial" w:hAnsi="Arial"/>
                <w:sz w:val="18"/>
                <w:szCs w:val="18"/>
              </w:rPr>
            </w:pPr>
            <w:r w:rsidDel="00000000" w:rsidR="00000000" w:rsidRPr="00000000">
              <w:rPr>
                <w:rtl w:val="0"/>
              </w:rPr>
            </w:r>
          </w:p>
          <w:p w:rsidR="00000000" w:rsidDel="00000000" w:rsidP="00000000" w:rsidRDefault="00000000" w:rsidRPr="00000000" w14:paraId="000001D5">
            <w:pPr>
              <w:numPr>
                <w:ilvl w:val="0"/>
                <w:numId w:val="1"/>
              </w:numPr>
              <w:ind w:left="283" w:hanging="360"/>
              <w:rPr>
                <w:rFonts w:ascii="Arial" w:cs="Arial" w:eastAsia="Arial" w:hAnsi="Arial"/>
                <w:sz w:val="18"/>
                <w:szCs w:val="18"/>
              </w:rPr>
            </w:pPr>
            <w:r w:rsidDel="00000000" w:rsidR="00000000" w:rsidRPr="00000000">
              <w:rPr>
                <w:rFonts w:ascii="Arial" w:cs="Arial" w:eastAsia="Arial" w:hAnsi="Arial"/>
                <w:sz w:val="18"/>
                <w:szCs w:val="18"/>
                <w:rtl w:val="0"/>
              </w:rPr>
              <w:t xml:space="preserve">Uso del simulador electrónico (software) Multisim en la simulación de diferentes circuitos eléctricos.</w:t>
            </w:r>
          </w:p>
          <w:p w:rsidR="00000000" w:rsidDel="00000000" w:rsidP="00000000" w:rsidRDefault="00000000" w:rsidRPr="00000000" w14:paraId="000001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D7">
            <w:pPr>
              <w:rPr>
                <w:rFonts w:ascii="Arial" w:cs="Arial" w:eastAsia="Arial" w:hAnsi="Arial"/>
                <w:sz w:val="18"/>
                <w:szCs w:val="18"/>
              </w:rPr>
            </w:pPr>
            <w:r w:rsidDel="00000000" w:rsidR="00000000" w:rsidRPr="00000000">
              <w:rPr>
                <w:rFonts w:ascii="Arial" w:cs="Arial" w:eastAsia="Arial" w:hAnsi="Arial"/>
                <w:sz w:val="18"/>
                <w:szCs w:val="18"/>
                <w:rtl w:val="0"/>
              </w:rPr>
              <w:t xml:space="preserve">HABILIDADES:</w:t>
            </w:r>
          </w:p>
          <w:p w:rsidR="00000000" w:rsidDel="00000000" w:rsidP="00000000" w:rsidRDefault="00000000" w:rsidRPr="00000000" w14:paraId="000001D8">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D9">
            <w:pPr>
              <w:numPr>
                <w:ilvl w:val="0"/>
                <w:numId w:val="1"/>
              </w:numPr>
              <w:ind w:left="283" w:hanging="360"/>
              <w:rPr>
                <w:rFonts w:ascii="Arial" w:cs="Arial" w:eastAsia="Arial" w:hAnsi="Arial"/>
                <w:sz w:val="18"/>
                <w:szCs w:val="18"/>
              </w:rPr>
            </w:pPr>
            <w:r w:rsidDel="00000000" w:rsidR="00000000" w:rsidRPr="00000000">
              <w:rPr>
                <w:rFonts w:ascii="Arial" w:cs="Arial" w:eastAsia="Arial" w:hAnsi="Arial"/>
                <w:sz w:val="18"/>
                <w:szCs w:val="18"/>
                <w:rtl w:val="0"/>
              </w:rPr>
              <w:t xml:space="preserve">Uso del voltímetro como instrumento de medición de parámetros eléctricos.</w:t>
            </w:r>
          </w:p>
          <w:p w:rsidR="00000000" w:rsidDel="00000000" w:rsidP="00000000" w:rsidRDefault="00000000" w:rsidRPr="00000000" w14:paraId="000001DA">
            <w:pPr>
              <w:ind w:left="283" w:firstLine="0"/>
              <w:rPr>
                <w:rFonts w:ascii="Arial" w:cs="Arial" w:eastAsia="Arial" w:hAnsi="Arial"/>
                <w:sz w:val="18"/>
                <w:szCs w:val="18"/>
              </w:rPr>
            </w:pPr>
            <w:r w:rsidDel="00000000" w:rsidR="00000000" w:rsidRPr="00000000">
              <w:rPr>
                <w:rtl w:val="0"/>
              </w:rPr>
            </w:r>
          </w:p>
          <w:p w:rsidR="00000000" w:rsidDel="00000000" w:rsidP="00000000" w:rsidRDefault="00000000" w:rsidRPr="00000000" w14:paraId="000001DB">
            <w:pPr>
              <w:ind w:left="283" w:firstLine="0"/>
              <w:rPr>
                <w:rFonts w:ascii="Arial" w:cs="Arial" w:eastAsia="Arial" w:hAnsi="Arial"/>
                <w:sz w:val="18"/>
                <w:szCs w:val="18"/>
              </w:rPr>
            </w:pPr>
            <w:r w:rsidDel="00000000" w:rsidR="00000000" w:rsidRPr="00000000">
              <w:rPr>
                <w:rtl w:val="0"/>
              </w:rPr>
            </w:r>
          </w:p>
        </w:tc>
        <w:tc>
          <w:tcPr>
            <w:gridSpan w:val="3"/>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1DE">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Solución teórica de problemas en que se utilizan estos conceptos.</w:t>
            </w:r>
          </w:p>
          <w:p w:rsidR="00000000" w:rsidDel="00000000" w:rsidP="00000000" w:rsidRDefault="00000000" w:rsidRPr="00000000" w14:paraId="000001DF">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E0">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Construcción de un circuito físico de malla comprobando los cálculos teóricos con los instrumentos de medición.</w:t>
            </w:r>
          </w:p>
        </w:tc>
      </w:tr>
      <w:tr>
        <w:trPr>
          <w:cantSplit w:val="0"/>
          <w:trHeight w:val="408" w:hRule="atLeast"/>
          <w:tblHeader w:val="0"/>
        </w:trPr>
        <w:tc>
          <w:tcPr>
            <w:tcBorders>
              <w:top w:color="00000a" w:space="0" w:sz="4" w:val="single"/>
              <w:left w:color="00000a" w:space="0" w:sz="4" w:val="single"/>
              <w:bottom w:color="00000a" w:space="0" w:sz="4" w:val="single"/>
              <w:right w:color="00000a" w:space="0" w:sz="4" w:val="single"/>
            </w:tcBorders>
            <w:shd w:fill="b6d7a8" w:val="clear"/>
            <w:tcMar>
              <w:left w:w="55.0" w:type="dxa"/>
            </w:tcMar>
          </w:tcPr>
          <w:p w:rsidR="00000000" w:rsidDel="00000000" w:rsidP="00000000" w:rsidRDefault="00000000" w:rsidRPr="00000000" w14:paraId="000001E3">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Actividades del docente</w:t>
            </w:r>
          </w:p>
        </w:tc>
        <w:tc>
          <w:tcPr>
            <w:gridSpan w:val="3"/>
            <w:tcBorders>
              <w:top w:color="00000a" w:space="0" w:sz="4" w:val="single"/>
              <w:left w:color="00000a" w:space="0" w:sz="4" w:val="single"/>
              <w:bottom w:color="00000a" w:space="0" w:sz="4" w:val="single"/>
              <w:right w:color="00000a" w:space="0" w:sz="4" w:val="single"/>
            </w:tcBorders>
            <w:shd w:fill="b6d7a8" w:val="clear"/>
            <w:tcMar>
              <w:left w:w="55.0" w:type="dxa"/>
            </w:tcMar>
          </w:tcPr>
          <w:p w:rsidR="00000000" w:rsidDel="00000000" w:rsidP="00000000" w:rsidRDefault="00000000" w:rsidRPr="00000000" w14:paraId="000001E4">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Actividades del estudiante</w:t>
            </w:r>
          </w:p>
        </w:tc>
        <w:tc>
          <w:tcPr>
            <w:gridSpan w:val="2"/>
            <w:tcBorders>
              <w:top w:color="00000a" w:space="0" w:sz="4" w:val="single"/>
              <w:left w:color="00000a" w:space="0" w:sz="4" w:val="single"/>
              <w:bottom w:color="00000a" w:space="0" w:sz="4" w:val="single"/>
              <w:right w:color="00000a" w:space="0" w:sz="4" w:val="single"/>
            </w:tcBorders>
            <w:shd w:fill="b6d7a8" w:val="clear"/>
            <w:tcMar>
              <w:left w:w="55.0" w:type="dxa"/>
            </w:tcMar>
          </w:tcPr>
          <w:p w:rsidR="00000000" w:rsidDel="00000000" w:rsidP="00000000" w:rsidRDefault="00000000" w:rsidRPr="00000000" w14:paraId="000001E7">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Evidencia de la actividad</w:t>
            </w:r>
          </w:p>
        </w:tc>
        <w:tc>
          <w:tcPr>
            <w:tcBorders>
              <w:top w:color="00000a" w:space="0" w:sz="4" w:val="single"/>
              <w:left w:color="00000a" w:space="0" w:sz="4" w:val="single"/>
              <w:bottom w:color="00000a" w:space="0" w:sz="4" w:val="single"/>
              <w:right w:color="00000a" w:space="0" w:sz="4" w:val="single"/>
            </w:tcBorders>
            <w:shd w:fill="b6d7a8" w:val="clear"/>
            <w:tcMar>
              <w:left w:w="55.0" w:type="dxa"/>
            </w:tcMar>
          </w:tcPr>
          <w:p w:rsidR="00000000" w:rsidDel="00000000" w:rsidP="00000000" w:rsidRDefault="00000000" w:rsidRPr="00000000" w14:paraId="000001E9">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Recursos y materiales</w:t>
            </w:r>
          </w:p>
        </w:tc>
        <w:tc>
          <w:tcPr>
            <w:gridSpan w:val="2"/>
            <w:tcBorders>
              <w:top w:color="00000a" w:space="0" w:sz="4" w:val="single"/>
              <w:left w:color="00000a" w:space="0" w:sz="4" w:val="single"/>
              <w:bottom w:color="00000a" w:space="0" w:sz="4" w:val="single"/>
              <w:right w:color="00000a" w:space="0" w:sz="4" w:val="single"/>
            </w:tcBorders>
            <w:shd w:fill="b6d7a8" w:val="clear"/>
            <w:tcMar>
              <w:left w:w="55.0" w:type="dxa"/>
            </w:tcMar>
          </w:tcPr>
          <w:p w:rsidR="00000000" w:rsidDel="00000000" w:rsidP="00000000" w:rsidRDefault="00000000" w:rsidRPr="00000000" w14:paraId="000001EA">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Tiempo destinado</w:t>
            </w:r>
          </w:p>
        </w:tc>
      </w:tr>
      <w:tr>
        <w:trPr>
          <w:cantSplit w:val="0"/>
          <w:trHeight w:val="295" w:hRule="atLeast"/>
          <w:tblHeader w:val="0"/>
        </w:trPr>
        <w:tc>
          <w:tcPr>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1EC">
            <w:pPr>
              <w:rPr>
                <w:rFonts w:ascii="Arial" w:cs="Arial" w:eastAsia="Arial" w:hAnsi="Arial"/>
                <w:sz w:val="18"/>
                <w:szCs w:val="18"/>
              </w:rPr>
            </w:pPr>
            <w:r w:rsidDel="00000000" w:rsidR="00000000" w:rsidRPr="00000000">
              <w:rPr>
                <w:rFonts w:ascii="Arial" w:cs="Arial" w:eastAsia="Arial" w:hAnsi="Arial"/>
                <w:sz w:val="18"/>
                <w:szCs w:val="18"/>
                <w:rtl w:val="0"/>
              </w:rPr>
              <w:t xml:space="preserve">Exponer las mallas y super mallas mediante las características eléctricas de dichos arreglos.</w:t>
            </w:r>
          </w:p>
          <w:p w:rsidR="00000000" w:rsidDel="00000000" w:rsidP="00000000" w:rsidRDefault="00000000" w:rsidRPr="00000000" w14:paraId="000001ED">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EE">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EF">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F0">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F1">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F2">
            <w:pPr>
              <w:rPr>
                <w:rFonts w:ascii="Arial" w:cs="Arial" w:eastAsia="Arial" w:hAnsi="Arial"/>
                <w:sz w:val="18"/>
                <w:szCs w:val="18"/>
              </w:rPr>
            </w:pPr>
            <w:r w:rsidDel="00000000" w:rsidR="00000000" w:rsidRPr="00000000">
              <w:rPr>
                <w:rFonts w:ascii="Arial" w:cs="Arial" w:eastAsia="Arial" w:hAnsi="Arial"/>
                <w:sz w:val="18"/>
                <w:szCs w:val="18"/>
                <w:rtl w:val="0"/>
              </w:rPr>
              <w:t xml:space="preserve">Explicar los nodos y super nodos mediante las características eléctricas de dichos arreglos.</w:t>
            </w:r>
          </w:p>
          <w:p w:rsidR="00000000" w:rsidDel="00000000" w:rsidP="00000000" w:rsidRDefault="00000000" w:rsidRPr="00000000" w14:paraId="000001F3">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F4">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F5">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F6">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F7">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F8">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F9">
            <w:pPr>
              <w:rPr>
                <w:rFonts w:ascii="Arial" w:cs="Arial" w:eastAsia="Arial" w:hAnsi="Arial"/>
                <w:sz w:val="18"/>
                <w:szCs w:val="18"/>
              </w:rPr>
            </w:pPr>
            <w:r w:rsidDel="00000000" w:rsidR="00000000" w:rsidRPr="00000000">
              <w:rPr>
                <w:rFonts w:ascii="Arial" w:cs="Arial" w:eastAsia="Arial" w:hAnsi="Arial"/>
                <w:sz w:val="18"/>
                <w:szCs w:val="18"/>
                <w:rtl w:val="0"/>
              </w:rPr>
              <w:t xml:space="preserve">Exponer la conversión de fuentes para obtener los circuitos eléctricos de fuente de voltaje a fuente corriente y viceversa.</w:t>
            </w:r>
          </w:p>
          <w:p w:rsidR="00000000" w:rsidDel="00000000" w:rsidP="00000000" w:rsidRDefault="00000000" w:rsidRPr="00000000" w14:paraId="000001FA">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FB">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FC">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FD">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1FE">
            <w:pPr>
              <w:rPr>
                <w:rFonts w:ascii="Arial" w:cs="Arial" w:eastAsia="Arial" w:hAnsi="Arial"/>
                <w:sz w:val="18"/>
                <w:szCs w:val="18"/>
              </w:rPr>
            </w:pPr>
            <w:r w:rsidDel="00000000" w:rsidR="00000000" w:rsidRPr="00000000">
              <w:rPr>
                <w:rFonts w:ascii="Arial" w:cs="Arial" w:eastAsia="Arial" w:hAnsi="Arial"/>
                <w:sz w:val="18"/>
                <w:szCs w:val="18"/>
                <w:rtl w:val="0"/>
              </w:rPr>
              <w:t xml:space="preserve">Uso del simulador electrónico para resolver arreglos de mallas y nodos en arreglos eléctricos complejos </w:t>
            </w:r>
          </w:p>
          <w:p w:rsidR="00000000" w:rsidDel="00000000" w:rsidP="00000000" w:rsidRDefault="00000000" w:rsidRPr="00000000" w14:paraId="000001FF">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00">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01">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02">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03">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04">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05">
            <w:pPr>
              <w:rPr>
                <w:rFonts w:ascii="Arial" w:cs="Arial" w:eastAsia="Arial" w:hAnsi="Arial"/>
                <w:sz w:val="18"/>
                <w:szCs w:val="18"/>
              </w:rPr>
            </w:pPr>
            <w:r w:rsidDel="00000000" w:rsidR="00000000" w:rsidRPr="00000000">
              <w:rPr>
                <w:rFonts w:ascii="Arial" w:cs="Arial" w:eastAsia="Arial" w:hAnsi="Arial"/>
                <w:sz w:val="18"/>
                <w:szCs w:val="18"/>
                <w:rtl w:val="0"/>
              </w:rPr>
              <w:t xml:space="preserve">Examinar los arreglos delta – estrella, estrella -delta para resolver circuitos eléctricos complejos.</w:t>
            </w:r>
          </w:p>
          <w:p w:rsidR="00000000" w:rsidDel="00000000" w:rsidP="00000000" w:rsidRDefault="00000000" w:rsidRPr="00000000" w14:paraId="00000206">
            <w:pPr>
              <w:rPr>
                <w:rFonts w:ascii="Arial" w:cs="Arial" w:eastAsia="Arial" w:hAnsi="Arial"/>
                <w:sz w:val="20"/>
                <w:szCs w:val="20"/>
              </w:rPr>
            </w:pPr>
            <w:r w:rsidDel="00000000" w:rsidR="00000000" w:rsidRPr="00000000">
              <w:rPr>
                <w:rtl w:val="0"/>
              </w:rPr>
            </w:r>
          </w:p>
        </w:tc>
        <w:tc>
          <w:tcPr>
            <w:gridSpan w:val="3"/>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207">
            <w:pPr>
              <w:rPr>
                <w:rFonts w:ascii="Arial" w:cs="Arial" w:eastAsia="Arial" w:hAnsi="Arial"/>
                <w:sz w:val="18"/>
                <w:szCs w:val="18"/>
              </w:rPr>
            </w:pPr>
            <w:r w:rsidDel="00000000" w:rsidR="00000000" w:rsidRPr="00000000">
              <w:rPr>
                <w:rFonts w:ascii="Arial" w:cs="Arial" w:eastAsia="Arial" w:hAnsi="Arial"/>
                <w:sz w:val="18"/>
                <w:szCs w:val="18"/>
                <w:rtl w:val="0"/>
              </w:rPr>
              <w:t xml:space="preserve">Responder las preguntas de repaso que haga el profesor.</w:t>
            </w:r>
          </w:p>
          <w:p w:rsidR="00000000" w:rsidDel="00000000" w:rsidP="00000000" w:rsidRDefault="00000000" w:rsidRPr="00000000" w14:paraId="00000208">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09">
            <w:pPr>
              <w:rPr>
                <w:rFonts w:ascii="Arial" w:cs="Arial" w:eastAsia="Arial" w:hAnsi="Arial"/>
                <w:sz w:val="18"/>
                <w:szCs w:val="18"/>
              </w:rPr>
            </w:pPr>
            <w:r w:rsidDel="00000000" w:rsidR="00000000" w:rsidRPr="00000000">
              <w:rPr>
                <w:rFonts w:ascii="Arial" w:cs="Arial" w:eastAsia="Arial" w:hAnsi="Arial"/>
                <w:sz w:val="18"/>
                <w:szCs w:val="18"/>
                <w:rtl w:val="0"/>
              </w:rPr>
              <w:t xml:space="preserve">Tomar notas de clase.</w:t>
            </w:r>
          </w:p>
          <w:p w:rsidR="00000000" w:rsidDel="00000000" w:rsidP="00000000" w:rsidRDefault="00000000" w:rsidRPr="00000000" w14:paraId="0000020A">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0B">
            <w:pPr>
              <w:rPr>
                <w:rFonts w:ascii="Arial" w:cs="Arial" w:eastAsia="Arial" w:hAnsi="Arial"/>
                <w:sz w:val="18"/>
                <w:szCs w:val="18"/>
              </w:rPr>
            </w:pPr>
            <w:r w:rsidDel="00000000" w:rsidR="00000000" w:rsidRPr="00000000">
              <w:rPr>
                <w:rFonts w:ascii="Arial" w:cs="Arial" w:eastAsia="Arial" w:hAnsi="Arial"/>
                <w:sz w:val="18"/>
                <w:szCs w:val="18"/>
                <w:rtl w:val="0"/>
              </w:rPr>
              <w:t xml:space="preserve">Uso del simulador electrónico</w:t>
            </w:r>
          </w:p>
          <w:p w:rsidR="00000000" w:rsidDel="00000000" w:rsidP="00000000" w:rsidRDefault="00000000" w:rsidRPr="00000000" w14:paraId="0000020C">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0D">
            <w:pPr>
              <w:rPr>
                <w:rFonts w:ascii="Arial" w:cs="Arial" w:eastAsia="Arial" w:hAnsi="Arial"/>
                <w:sz w:val="18"/>
                <w:szCs w:val="18"/>
              </w:rPr>
            </w:pPr>
            <w:r w:rsidDel="00000000" w:rsidR="00000000" w:rsidRPr="00000000">
              <w:rPr>
                <w:rFonts w:ascii="Arial" w:cs="Arial" w:eastAsia="Arial" w:hAnsi="Arial"/>
                <w:sz w:val="18"/>
                <w:szCs w:val="18"/>
                <w:rtl w:val="0"/>
              </w:rPr>
              <w:t xml:space="preserve">Resolver los ejercicios selectos del libro de circuitos eléctricos.</w:t>
            </w:r>
          </w:p>
          <w:p w:rsidR="00000000" w:rsidDel="00000000" w:rsidP="00000000" w:rsidRDefault="00000000" w:rsidRPr="00000000" w14:paraId="0000020E">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0F">
            <w:pPr>
              <w:rPr>
                <w:rFonts w:ascii="Arial" w:cs="Arial" w:eastAsia="Arial" w:hAnsi="Arial"/>
                <w:sz w:val="18"/>
                <w:szCs w:val="18"/>
              </w:rPr>
            </w:pPr>
            <w:r w:rsidDel="00000000" w:rsidR="00000000" w:rsidRPr="00000000">
              <w:rPr>
                <w:rFonts w:ascii="Arial" w:cs="Arial" w:eastAsia="Arial" w:hAnsi="Arial"/>
                <w:sz w:val="18"/>
                <w:szCs w:val="18"/>
                <w:rtl w:val="0"/>
              </w:rPr>
              <w:t xml:space="preserve">Construir físicamente los circuitos eléctricos indicados</w:t>
            </w:r>
          </w:p>
        </w:tc>
        <w:tc>
          <w:tcPr>
            <w:gridSpan w:val="2"/>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212">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13">
            <w:pPr>
              <w:rPr>
                <w:rFonts w:ascii="Arial" w:cs="Arial" w:eastAsia="Arial" w:hAnsi="Arial"/>
                <w:sz w:val="18"/>
                <w:szCs w:val="18"/>
              </w:rPr>
            </w:pPr>
            <w:r w:rsidDel="00000000" w:rsidR="00000000" w:rsidRPr="00000000">
              <w:rPr>
                <w:rFonts w:ascii="Arial" w:cs="Arial" w:eastAsia="Arial" w:hAnsi="Arial"/>
                <w:sz w:val="18"/>
                <w:szCs w:val="18"/>
                <w:rtl w:val="0"/>
              </w:rPr>
              <w:t xml:space="preserve">- Apuntes de clase.</w:t>
            </w:r>
          </w:p>
          <w:p w:rsidR="00000000" w:rsidDel="00000000" w:rsidP="00000000" w:rsidRDefault="00000000" w:rsidRPr="00000000" w14:paraId="00000214">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15">
            <w:pPr>
              <w:rPr>
                <w:rFonts w:ascii="Arial" w:cs="Arial" w:eastAsia="Arial" w:hAnsi="Arial"/>
                <w:sz w:val="18"/>
                <w:szCs w:val="18"/>
              </w:rPr>
            </w:pPr>
            <w:r w:rsidDel="00000000" w:rsidR="00000000" w:rsidRPr="00000000">
              <w:rPr>
                <w:rFonts w:ascii="Arial" w:cs="Arial" w:eastAsia="Arial" w:hAnsi="Arial"/>
                <w:sz w:val="18"/>
                <w:szCs w:val="18"/>
                <w:rtl w:val="0"/>
              </w:rPr>
              <w:t xml:space="preserve">- Rubricas de evaluación de solución</w:t>
            </w:r>
          </w:p>
          <w:p w:rsidR="00000000" w:rsidDel="00000000" w:rsidP="00000000" w:rsidRDefault="00000000" w:rsidRPr="00000000" w14:paraId="00000216">
            <w:pPr>
              <w:rPr>
                <w:rFonts w:ascii="Arial" w:cs="Arial" w:eastAsia="Arial" w:hAnsi="Arial"/>
                <w:sz w:val="18"/>
                <w:szCs w:val="18"/>
              </w:rPr>
            </w:pPr>
            <w:r w:rsidDel="00000000" w:rsidR="00000000" w:rsidRPr="00000000">
              <w:rPr>
                <w:rFonts w:ascii="Arial" w:cs="Arial" w:eastAsia="Arial" w:hAnsi="Arial"/>
                <w:sz w:val="18"/>
                <w:szCs w:val="18"/>
                <w:rtl w:val="0"/>
              </w:rPr>
              <w:t xml:space="preserve">  de ejercicios. Entregar soluciones en</w:t>
            </w:r>
          </w:p>
          <w:p w:rsidR="00000000" w:rsidDel="00000000" w:rsidP="00000000" w:rsidRDefault="00000000" w:rsidRPr="00000000" w14:paraId="00000217">
            <w:pPr>
              <w:rPr>
                <w:rFonts w:ascii="Arial" w:cs="Arial" w:eastAsia="Arial" w:hAnsi="Arial"/>
                <w:sz w:val="18"/>
                <w:szCs w:val="18"/>
              </w:rPr>
            </w:pPr>
            <w:r w:rsidDel="00000000" w:rsidR="00000000" w:rsidRPr="00000000">
              <w:rPr>
                <w:rFonts w:ascii="Arial" w:cs="Arial" w:eastAsia="Arial" w:hAnsi="Arial"/>
                <w:sz w:val="18"/>
                <w:szCs w:val="18"/>
                <w:rtl w:val="0"/>
              </w:rPr>
              <w:t xml:space="preserve">  formato digital</w:t>
            </w:r>
          </w:p>
          <w:p w:rsidR="00000000" w:rsidDel="00000000" w:rsidP="00000000" w:rsidRDefault="00000000" w:rsidRPr="00000000" w14:paraId="00000218">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19">
            <w:pPr>
              <w:rPr>
                <w:rFonts w:ascii="Arial" w:cs="Arial" w:eastAsia="Arial" w:hAnsi="Arial"/>
                <w:sz w:val="18"/>
                <w:szCs w:val="18"/>
              </w:rPr>
            </w:pPr>
            <w:r w:rsidDel="00000000" w:rsidR="00000000" w:rsidRPr="00000000">
              <w:rPr>
                <w:rFonts w:ascii="Arial" w:cs="Arial" w:eastAsia="Arial" w:hAnsi="Arial"/>
                <w:sz w:val="18"/>
                <w:szCs w:val="18"/>
                <w:rtl w:val="0"/>
              </w:rPr>
              <w:t xml:space="preserve">- Rubrica de evaluación de prácticas </w:t>
            </w:r>
          </w:p>
          <w:p w:rsidR="00000000" w:rsidDel="00000000" w:rsidP="00000000" w:rsidRDefault="00000000" w:rsidRPr="00000000" w14:paraId="0000021A">
            <w:pPr>
              <w:rPr>
                <w:rFonts w:ascii="Arial" w:cs="Arial" w:eastAsia="Arial" w:hAnsi="Arial"/>
                <w:sz w:val="18"/>
                <w:szCs w:val="18"/>
              </w:rPr>
            </w:pPr>
            <w:r w:rsidDel="00000000" w:rsidR="00000000" w:rsidRPr="00000000">
              <w:rPr>
                <w:rFonts w:ascii="Arial" w:cs="Arial" w:eastAsia="Arial" w:hAnsi="Arial"/>
                <w:sz w:val="18"/>
                <w:szCs w:val="18"/>
                <w:rtl w:val="0"/>
              </w:rPr>
              <w:t xml:space="preserve">  de laboratorio. Entregar reporte en</w:t>
            </w:r>
          </w:p>
          <w:p w:rsidR="00000000" w:rsidDel="00000000" w:rsidP="00000000" w:rsidRDefault="00000000" w:rsidRPr="00000000" w14:paraId="0000021B">
            <w:pPr>
              <w:rPr>
                <w:rFonts w:ascii="Arial" w:cs="Arial" w:eastAsia="Arial" w:hAnsi="Arial"/>
                <w:sz w:val="18"/>
                <w:szCs w:val="18"/>
              </w:rPr>
            </w:pPr>
            <w:r w:rsidDel="00000000" w:rsidR="00000000" w:rsidRPr="00000000">
              <w:rPr>
                <w:rFonts w:ascii="Arial" w:cs="Arial" w:eastAsia="Arial" w:hAnsi="Arial"/>
                <w:sz w:val="18"/>
                <w:szCs w:val="18"/>
                <w:rtl w:val="0"/>
              </w:rPr>
              <w:t xml:space="preserve">  formato digital</w:t>
            </w:r>
          </w:p>
          <w:p w:rsidR="00000000" w:rsidDel="00000000" w:rsidP="00000000" w:rsidRDefault="00000000" w:rsidRPr="00000000" w14:paraId="0000021C">
            <w:pPr>
              <w:rPr>
                <w:rFonts w:ascii="Arial" w:cs="Arial" w:eastAsia="Arial" w:hAnsi="Arial"/>
                <w:sz w:val="18"/>
                <w:szCs w:val="18"/>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21E">
            <w:pPr>
              <w:rPr>
                <w:rFonts w:ascii="Arial" w:cs="Arial" w:eastAsia="Arial" w:hAnsi="Arial"/>
                <w:sz w:val="18"/>
                <w:szCs w:val="18"/>
              </w:rPr>
            </w:pPr>
            <w:r w:rsidDel="00000000" w:rsidR="00000000" w:rsidRPr="00000000">
              <w:rPr>
                <w:rFonts w:ascii="Arial" w:cs="Arial" w:eastAsia="Arial" w:hAnsi="Arial"/>
                <w:sz w:val="18"/>
                <w:szCs w:val="18"/>
                <w:rtl w:val="0"/>
              </w:rPr>
              <w:t xml:space="preserve">Boylestad , Robert  L. , Introducción al análisis de circuitos, 2016 13ª. Edición. Análisis de  Mallas . Cap.3 Pag.94-104.</w:t>
            </w:r>
          </w:p>
          <w:p w:rsidR="00000000" w:rsidDel="00000000" w:rsidP="00000000" w:rsidRDefault="00000000" w:rsidRPr="00000000" w14:paraId="0000021F">
            <w:pPr>
              <w:rPr>
                <w:rFonts w:ascii="Arial" w:cs="Arial" w:eastAsia="Arial" w:hAnsi="Arial"/>
                <w:sz w:val="18"/>
                <w:szCs w:val="18"/>
              </w:rPr>
            </w:pPr>
            <w:r w:rsidDel="00000000" w:rsidR="00000000" w:rsidRPr="00000000">
              <w:rPr>
                <w:rFonts w:ascii="Arial" w:cs="Arial" w:eastAsia="Arial" w:hAnsi="Arial"/>
                <w:sz w:val="18"/>
                <w:szCs w:val="18"/>
                <w:rtl w:val="0"/>
              </w:rPr>
              <w:t xml:space="preserve">. </w:t>
            </w:r>
          </w:p>
          <w:p w:rsidR="00000000" w:rsidDel="00000000" w:rsidP="00000000" w:rsidRDefault="00000000" w:rsidRPr="00000000" w14:paraId="00000220">
            <w:pPr>
              <w:rPr>
                <w:rFonts w:ascii="Arial" w:cs="Arial" w:eastAsia="Arial" w:hAnsi="Arial"/>
                <w:sz w:val="18"/>
                <w:szCs w:val="18"/>
              </w:rPr>
            </w:pPr>
            <w:r w:rsidDel="00000000" w:rsidR="00000000" w:rsidRPr="00000000">
              <w:rPr>
                <w:rFonts w:ascii="Arial" w:cs="Arial" w:eastAsia="Arial" w:hAnsi="Arial"/>
                <w:sz w:val="18"/>
                <w:szCs w:val="18"/>
                <w:rtl w:val="0"/>
              </w:rPr>
              <w:t xml:space="preserve">Boylestad , Robert  L. , Introducción al análisis de circuitos, 2016 13ª. Edición. Análisis de Nodos.. Cap.3 Pag.104-116.</w:t>
            </w:r>
          </w:p>
          <w:p w:rsidR="00000000" w:rsidDel="00000000" w:rsidP="00000000" w:rsidRDefault="00000000" w:rsidRPr="00000000" w14:paraId="00000221">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22">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23">
            <w:pPr>
              <w:rPr>
                <w:rFonts w:ascii="Arial" w:cs="Arial" w:eastAsia="Arial" w:hAnsi="Arial"/>
                <w:sz w:val="18"/>
                <w:szCs w:val="18"/>
              </w:rPr>
            </w:pPr>
            <w:r w:rsidDel="00000000" w:rsidR="00000000" w:rsidRPr="00000000">
              <w:rPr>
                <w:rFonts w:ascii="Arial" w:cs="Arial" w:eastAsia="Arial" w:hAnsi="Arial"/>
                <w:sz w:val="18"/>
                <w:szCs w:val="18"/>
                <w:rtl w:val="0"/>
              </w:rPr>
              <w:t xml:space="preserve">Boylestad , Robert  L. , Introducción al análisis de circuitos, 2016 13ª. Edición. Fuentes de Corriente. Cap.3 Pag.81-94</w:t>
            </w:r>
          </w:p>
          <w:p w:rsidR="00000000" w:rsidDel="00000000" w:rsidP="00000000" w:rsidRDefault="00000000" w:rsidRPr="00000000" w14:paraId="00000224">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25">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26">
            <w:pPr>
              <w:rPr>
                <w:rFonts w:ascii="Arial" w:cs="Arial" w:eastAsia="Arial" w:hAnsi="Arial"/>
                <w:sz w:val="18"/>
                <w:szCs w:val="18"/>
              </w:rPr>
            </w:pPr>
            <w:r w:rsidDel="00000000" w:rsidR="00000000" w:rsidRPr="00000000">
              <w:rPr>
                <w:rFonts w:ascii="Arial" w:cs="Arial" w:eastAsia="Arial" w:hAnsi="Arial"/>
                <w:sz w:val="18"/>
                <w:szCs w:val="18"/>
                <w:rtl w:val="0"/>
              </w:rPr>
              <w:t xml:space="preserve">Boylestad , Robert  L. , Introducción al análisis de circuitos, 2016 13ª. Edición. Simulador electrónico Multisim. Cap.3 Pag.131-132</w:t>
            </w:r>
          </w:p>
          <w:p w:rsidR="00000000" w:rsidDel="00000000" w:rsidP="00000000" w:rsidRDefault="00000000" w:rsidRPr="00000000" w14:paraId="00000227">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28">
            <w:pPr>
              <w:rPr>
                <w:rFonts w:ascii="Arial" w:cs="Arial" w:eastAsia="Arial" w:hAnsi="Arial"/>
                <w:sz w:val="18"/>
                <w:szCs w:val="18"/>
              </w:rPr>
            </w:pPr>
            <w:r w:rsidDel="00000000" w:rsidR="00000000" w:rsidRPr="00000000">
              <w:rPr>
                <w:rFonts w:ascii="Arial" w:cs="Arial" w:eastAsia="Arial" w:hAnsi="Arial"/>
                <w:sz w:val="18"/>
                <w:szCs w:val="18"/>
                <w:rtl w:val="0"/>
              </w:rPr>
              <w:t xml:space="preserve">Boylestad , Robert  L. , Introducción al análisis de circuitos, 2016 13ª. Edición. Arreglos delta -estrella . Cap.3 Pag.116-125</w:t>
            </w:r>
          </w:p>
          <w:p w:rsidR="00000000" w:rsidDel="00000000" w:rsidP="00000000" w:rsidRDefault="00000000" w:rsidRPr="00000000" w14:paraId="00000229">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2A">
            <w:pPr>
              <w:rPr>
                <w:rFonts w:ascii="Arial" w:cs="Arial" w:eastAsia="Arial" w:hAnsi="Arial"/>
                <w:sz w:val="18"/>
                <w:szCs w:val="18"/>
              </w:rPr>
            </w:pPr>
            <w:r w:rsidDel="00000000" w:rsidR="00000000" w:rsidRPr="00000000">
              <w:rPr>
                <w:rFonts w:ascii="Arial" w:cs="Arial" w:eastAsia="Arial" w:hAnsi="Arial"/>
                <w:sz w:val="18"/>
                <w:szCs w:val="18"/>
                <w:rtl w:val="0"/>
              </w:rPr>
              <w:t xml:space="preserve">Boylestad , Robert  L. , Introducción al análisis de circuitos, 2016 13ª. Edición. Problemas propuestos. Cap.3 Pag.132-141</w:t>
            </w:r>
          </w:p>
          <w:p w:rsidR="00000000" w:rsidDel="00000000" w:rsidP="00000000" w:rsidRDefault="00000000" w:rsidRPr="00000000" w14:paraId="0000022B">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2C">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2D">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2E">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2F">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30">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31">
            <w:pPr>
              <w:rPr>
                <w:rFonts w:ascii="Arial" w:cs="Arial" w:eastAsia="Arial" w:hAnsi="Arial"/>
                <w:sz w:val="18"/>
                <w:szCs w:val="18"/>
              </w:rPr>
            </w:pP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232">
            <w:pPr>
              <w:rPr>
                <w:rFonts w:ascii="Arial" w:cs="Arial" w:eastAsia="Arial" w:hAnsi="Arial"/>
                <w:sz w:val="18"/>
                <w:szCs w:val="18"/>
              </w:rPr>
            </w:pPr>
            <w:r w:rsidDel="00000000" w:rsidR="00000000" w:rsidRPr="00000000">
              <w:rPr>
                <w:rFonts w:ascii="Arial" w:cs="Arial" w:eastAsia="Arial" w:hAnsi="Arial"/>
                <w:sz w:val="18"/>
                <w:szCs w:val="18"/>
                <w:rtl w:val="0"/>
              </w:rPr>
              <w:t xml:space="preserve">4 hr.</w:t>
            </w:r>
          </w:p>
          <w:p w:rsidR="00000000" w:rsidDel="00000000" w:rsidP="00000000" w:rsidRDefault="00000000" w:rsidRPr="00000000" w14:paraId="00000233">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34">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35">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36">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37">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38">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39">
            <w:pPr>
              <w:rPr>
                <w:rFonts w:ascii="Arial" w:cs="Arial" w:eastAsia="Arial" w:hAnsi="Arial"/>
                <w:sz w:val="18"/>
                <w:szCs w:val="18"/>
              </w:rPr>
            </w:pPr>
            <w:r w:rsidDel="00000000" w:rsidR="00000000" w:rsidRPr="00000000">
              <w:rPr>
                <w:rFonts w:ascii="Arial" w:cs="Arial" w:eastAsia="Arial" w:hAnsi="Arial"/>
                <w:sz w:val="18"/>
                <w:szCs w:val="18"/>
                <w:rtl w:val="0"/>
              </w:rPr>
              <w:t xml:space="preserve">4 hrs.</w:t>
            </w:r>
          </w:p>
          <w:p w:rsidR="00000000" w:rsidDel="00000000" w:rsidP="00000000" w:rsidRDefault="00000000" w:rsidRPr="00000000" w14:paraId="0000023A">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3B">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3C">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3D">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3E">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3F">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40">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4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hrs.</w:t>
            </w:r>
          </w:p>
          <w:p w:rsidR="00000000" w:rsidDel="00000000" w:rsidP="00000000" w:rsidRDefault="00000000" w:rsidRPr="00000000" w14:paraId="00000242">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43">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44">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45">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46">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47">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48">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49">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4A">
            <w:pPr>
              <w:rPr>
                <w:rFonts w:ascii="Arial" w:cs="Arial" w:eastAsia="Arial" w:hAnsi="Arial"/>
                <w:sz w:val="18"/>
                <w:szCs w:val="18"/>
              </w:rPr>
            </w:pPr>
            <w:r w:rsidDel="00000000" w:rsidR="00000000" w:rsidRPr="00000000">
              <w:rPr>
                <w:rFonts w:ascii="Arial" w:cs="Arial" w:eastAsia="Arial" w:hAnsi="Arial"/>
                <w:sz w:val="18"/>
                <w:szCs w:val="18"/>
                <w:rtl w:val="0"/>
              </w:rPr>
              <w:t xml:space="preserve">2 hrs.</w:t>
            </w:r>
          </w:p>
          <w:p w:rsidR="00000000" w:rsidDel="00000000" w:rsidP="00000000" w:rsidRDefault="00000000" w:rsidRPr="00000000" w14:paraId="0000024B">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4C">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4D">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4E">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4F">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50">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51">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52">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53">
            <w:pPr>
              <w:rPr>
                <w:rFonts w:ascii="Arial" w:cs="Arial" w:eastAsia="Arial" w:hAnsi="Arial"/>
                <w:sz w:val="18"/>
                <w:szCs w:val="18"/>
              </w:rPr>
            </w:pPr>
            <w:r w:rsidDel="00000000" w:rsidR="00000000" w:rsidRPr="00000000">
              <w:rPr>
                <w:rFonts w:ascii="Arial" w:cs="Arial" w:eastAsia="Arial" w:hAnsi="Arial"/>
                <w:sz w:val="18"/>
                <w:szCs w:val="18"/>
                <w:rtl w:val="0"/>
              </w:rPr>
              <w:t xml:space="preserve">2 hrs.</w:t>
            </w:r>
          </w:p>
          <w:p w:rsidR="00000000" w:rsidDel="00000000" w:rsidP="00000000" w:rsidRDefault="00000000" w:rsidRPr="00000000" w14:paraId="00000254">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55">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56">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57">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58">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59">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5A">
            <w:pPr>
              <w:rPr>
                <w:rFonts w:ascii="Arial" w:cs="Arial" w:eastAsia="Arial" w:hAnsi="Arial"/>
                <w:sz w:val="18"/>
                <w:szCs w:val="18"/>
              </w:rPr>
            </w:pPr>
            <w:r w:rsidDel="00000000" w:rsidR="00000000" w:rsidRPr="00000000">
              <w:rPr>
                <w:rtl w:val="0"/>
              </w:rPr>
            </w:r>
          </w:p>
        </w:tc>
      </w:tr>
      <w:tr>
        <w:trPr>
          <w:cantSplit w:val="0"/>
          <w:trHeight w:val="1781" w:hRule="atLeast"/>
          <w:tblHeader w:val="0"/>
        </w:trPr>
        <w:tc>
          <w:tcPr>
            <w:tcBorders>
              <w:top w:color="00000a" w:space="0" w:sz="4" w:val="single"/>
              <w:left w:color="00000a" w:space="0" w:sz="4" w:val="single"/>
              <w:bottom w:color="00000a" w:space="0" w:sz="4" w:val="single"/>
              <w:right w:color="00000a" w:space="0" w:sz="4" w:val="single"/>
            </w:tcBorders>
            <w:shd w:fill="fff2cc" w:val="clear"/>
            <w:tcMar>
              <w:left w:w="55.0" w:type="dxa"/>
            </w:tcMar>
          </w:tcPr>
          <w:p w:rsidR="00000000" w:rsidDel="00000000" w:rsidP="00000000" w:rsidRDefault="00000000" w:rsidRPr="00000000" w14:paraId="0000025C">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5D">
            <w:pPr>
              <w:rPr>
                <w:rFonts w:ascii="Arial" w:cs="Arial" w:eastAsia="Arial" w:hAnsi="Arial"/>
                <w:sz w:val="18"/>
                <w:szCs w:val="18"/>
              </w:rPr>
            </w:pPr>
            <w:r w:rsidDel="00000000" w:rsidR="00000000" w:rsidRPr="00000000">
              <w:rPr>
                <w:rFonts w:ascii="Arial" w:cs="Arial" w:eastAsia="Arial" w:hAnsi="Arial"/>
                <w:sz w:val="18"/>
                <w:szCs w:val="18"/>
                <w:rtl w:val="0"/>
              </w:rPr>
              <w:t xml:space="preserve">Actividades 4: Circuito malla </w:t>
            </w:r>
          </w:p>
          <w:p w:rsidR="00000000" w:rsidDel="00000000" w:rsidP="00000000" w:rsidRDefault="00000000" w:rsidRPr="00000000" w14:paraId="0000025E">
            <w:pPr>
              <w:rPr>
                <w:rFonts w:ascii="Arial" w:cs="Arial" w:eastAsia="Arial" w:hAnsi="Arial"/>
                <w:sz w:val="18"/>
                <w:szCs w:val="18"/>
              </w:rPr>
            </w:pPr>
            <w:r w:rsidDel="00000000" w:rsidR="00000000" w:rsidRPr="00000000">
              <w:rPr>
                <w:rFonts w:ascii="Arial" w:cs="Arial" w:eastAsia="Arial" w:hAnsi="Arial"/>
                <w:sz w:val="18"/>
                <w:szCs w:val="18"/>
                <w:rtl w:val="0"/>
              </w:rPr>
              <w:t xml:space="preserve">Examinar el circuito de malla mediante el simulador electrónico y verificar sus tablas de resultados mediante los instrumentos de medición el multímetro y osciloscopio</w:t>
            </w:r>
          </w:p>
          <w:p w:rsidR="00000000" w:rsidDel="00000000" w:rsidP="00000000" w:rsidRDefault="00000000" w:rsidRPr="00000000" w14:paraId="0000025F">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60">
            <w:pPr>
              <w:rPr>
                <w:rFonts w:ascii="Arial" w:cs="Arial" w:eastAsia="Arial" w:hAnsi="Arial"/>
                <w:sz w:val="18"/>
                <w:szCs w:val="18"/>
              </w:rPr>
            </w:pPr>
            <w:r w:rsidDel="00000000" w:rsidR="00000000" w:rsidRPr="00000000">
              <w:rPr>
                <w:rFonts w:ascii="Arial" w:cs="Arial" w:eastAsia="Arial" w:hAnsi="Arial"/>
                <w:sz w:val="18"/>
                <w:szCs w:val="18"/>
                <w:rtl w:val="0"/>
              </w:rPr>
              <w:t xml:space="preserve">Actividad 5:</w:t>
            </w:r>
          </w:p>
          <w:p w:rsidR="00000000" w:rsidDel="00000000" w:rsidP="00000000" w:rsidRDefault="00000000" w:rsidRPr="00000000" w14:paraId="00000261">
            <w:pPr>
              <w:rPr>
                <w:rFonts w:ascii="Arial" w:cs="Arial" w:eastAsia="Arial" w:hAnsi="Arial"/>
                <w:sz w:val="18"/>
                <w:szCs w:val="18"/>
              </w:rPr>
            </w:pPr>
            <w:r w:rsidDel="00000000" w:rsidR="00000000" w:rsidRPr="00000000">
              <w:rPr>
                <w:rFonts w:ascii="Arial" w:cs="Arial" w:eastAsia="Arial" w:hAnsi="Arial"/>
                <w:sz w:val="18"/>
                <w:szCs w:val="18"/>
                <w:rtl w:val="0"/>
              </w:rPr>
              <w:t xml:space="preserve">Examinar el circuito de wheatstone mediante el simulador electrónico y verificar sus tablas de resultados mediante los instrumentos de medición el multímetro y osciloscopio</w:t>
            </w:r>
          </w:p>
          <w:p w:rsidR="00000000" w:rsidDel="00000000" w:rsidP="00000000" w:rsidRDefault="00000000" w:rsidRPr="00000000" w14:paraId="00000262">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63">
            <w:pPr>
              <w:rPr>
                <w:rFonts w:ascii="Arial" w:cs="Arial" w:eastAsia="Arial" w:hAnsi="Arial"/>
                <w:sz w:val="18"/>
                <w:szCs w:val="18"/>
              </w:rPr>
            </w:pPr>
            <w:r w:rsidDel="00000000" w:rsidR="00000000" w:rsidRPr="00000000">
              <w:rPr>
                <w:rFonts w:ascii="Arial" w:cs="Arial" w:eastAsia="Arial" w:hAnsi="Arial"/>
                <w:sz w:val="18"/>
                <w:szCs w:val="18"/>
                <w:rtl w:val="0"/>
              </w:rPr>
              <w:t xml:space="preserve">Establecer el espacio en la plataforma web para la evaluación.</w:t>
            </w:r>
          </w:p>
        </w:tc>
        <w:tc>
          <w:tcPr>
            <w:gridSpan w:val="3"/>
            <w:tcBorders>
              <w:top w:color="00000a" w:space="0" w:sz="4" w:val="single"/>
              <w:left w:color="00000a" w:space="0" w:sz="4" w:val="single"/>
              <w:bottom w:color="00000a" w:space="0" w:sz="4" w:val="single"/>
              <w:right w:color="00000a" w:space="0" w:sz="4" w:val="single"/>
            </w:tcBorders>
            <w:shd w:fill="fff2cc" w:val="clear"/>
            <w:tcMar>
              <w:left w:w="55.0" w:type="dxa"/>
            </w:tcMar>
          </w:tcPr>
          <w:p w:rsidR="00000000" w:rsidDel="00000000" w:rsidP="00000000" w:rsidRDefault="00000000" w:rsidRPr="00000000" w14:paraId="00000264">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65">
            <w:pPr>
              <w:rPr>
                <w:rFonts w:ascii="Arial" w:cs="Arial" w:eastAsia="Arial" w:hAnsi="Arial"/>
                <w:sz w:val="18"/>
                <w:szCs w:val="18"/>
              </w:rPr>
            </w:pPr>
            <w:r w:rsidDel="00000000" w:rsidR="00000000" w:rsidRPr="00000000">
              <w:rPr>
                <w:rFonts w:ascii="Arial" w:cs="Arial" w:eastAsia="Arial" w:hAnsi="Arial"/>
                <w:sz w:val="18"/>
                <w:szCs w:val="18"/>
                <w:rtl w:val="0"/>
              </w:rPr>
              <w:t xml:space="preserve">Construir físicamente el arreglo del circuitos de malla y se comprueba la tabla de resultados teóricos mediante el instrumento de medición el multímetro y osciloscopio</w:t>
            </w:r>
          </w:p>
          <w:p w:rsidR="00000000" w:rsidDel="00000000" w:rsidP="00000000" w:rsidRDefault="00000000" w:rsidRPr="00000000" w14:paraId="00000266">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67">
            <w:pPr>
              <w:rPr>
                <w:rFonts w:ascii="Arial" w:cs="Arial" w:eastAsia="Arial" w:hAnsi="Arial"/>
                <w:sz w:val="18"/>
                <w:szCs w:val="18"/>
              </w:rPr>
            </w:pPr>
            <w:r w:rsidDel="00000000" w:rsidR="00000000" w:rsidRPr="00000000">
              <w:rPr>
                <w:rFonts w:ascii="Arial" w:cs="Arial" w:eastAsia="Arial" w:hAnsi="Arial"/>
                <w:sz w:val="18"/>
                <w:szCs w:val="18"/>
                <w:rtl w:val="0"/>
              </w:rPr>
              <w:t xml:space="preserve">Construir físicamente el arreglo del circuitos de Wheatstone y se comprueba la tabla de resultados teóricos mediante el instrumento de medición el multímetro y osciloscopio</w:t>
            </w:r>
          </w:p>
          <w:p w:rsidR="00000000" w:rsidDel="00000000" w:rsidP="00000000" w:rsidRDefault="00000000" w:rsidRPr="00000000" w14:paraId="00000268">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69">
            <w:pPr>
              <w:rPr>
                <w:rFonts w:ascii="Arial" w:cs="Arial" w:eastAsia="Arial" w:hAnsi="Arial"/>
                <w:sz w:val="18"/>
                <w:szCs w:val="18"/>
              </w:rPr>
            </w:pPr>
            <w:r w:rsidDel="00000000" w:rsidR="00000000" w:rsidRPr="00000000">
              <w:rPr>
                <w:rFonts w:ascii="Arial" w:cs="Arial" w:eastAsia="Arial" w:hAnsi="Arial"/>
                <w:sz w:val="18"/>
                <w:szCs w:val="18"/>
                <w:rtl w:val="0"/>
              </w:rPr>
              <w:t xml:space="preserve">Usar software Mutisim en arreglos de circuitos eléctricos mallas y nodos.</w:t>
            </w:r>
          </w:p>
        </w:tc>
        <w:tc>
          <w:tcPr>
            <w:gridSpan w:val="2"/>
            <w:tcBorders>
              <w:top w:color="00000a" w:space="0" w:sz="4" w:val="single"/>
              <w:left w:color="00000a" w:space="0" w:sz="4" w:val="single"/>
              <w:bottom w:color="00000a" w:space="0" w:sz="4" w:val="single"/>
              <w:right w:color="00000a" w:space="0" w:sz="4" w:val="single"/>
            </w:tcBorders>
            <w:shd w:fill="fff2cc" w:val="clear"/>
            <w:tcMar>
              <w:left w:w="55.0" w:type="dxa"/>
            </w:tcMar>
          </w:tcPr>
          <w:p w:rsidR="00000000" w:rsidDel="00000000" w:rsidP="00000000" w:rsidRDefault="00000000" w:rsidRPr="00000000" w14:paraId="0000026C">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6D">
            <w:pPr>
              <w:rPr>
                <w:rFonts w:ascii="Arial" w:cs="Arial" w:eastAsia="Arial" w:hAnsi="Arial"/>
                <w:sz w:val="18"/>
                <w:szCs w:val="18"/>
              </w:rPr>
            </w:pPr>
            <w:r w:rsidDel="00000000" w:rsidR="00000000" w:rsidRPr="00000000">
              <w:rPr>
                <w:rFonts w:ascii="Arial" w:cs="Arial" w:eastAsia="Arial" w:hAnsi="Arial"/>
                <w:sz w:val="18"/>
                <w:szCs w:val="18"/>
                <w:rtl w:val="0"/>
              </w:rPr>
              <w:t xml:space="preserve">Rubrica de evaluación de prácticas de laboratorio.</w:t>
            </w:r>
          </w:p>
        </w:tc>
        <w:tc>
          <w:tcPr>
            <w:tcBorders>
              <w:top w:color="00000a" w:space="0" w:sz="4" w:val="single"/>
              <w:left w:color="00000a" w:space="0" w:sz="4" w:val="single"/>
              <w:bottom w:color="00000a" w:space="0" w:sz="4" w:val="single"/>
              <w:right w:color="00000a" w:space="0" w:sz="4" w:val="single"/>
            </w:tcBorders>
            <w:shd w:fill="fff2cc" w:val="clear"/>
            <w:tcMar>
              <w:left w:w="55.0" w:type="dxa"/>
            </w:tcMar>
          </w:tcPr>
          <w:p w:rsidR="00000000" w:rsidDel="00000000" w:rsidP="00000000" w:rsidRDefault="00000000" w:rsidRPr="00000000" w14:paraId="0000026F">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70">
            <w:pPr>
              <w:rPr>
                <w:rFonts w:ascii="Arial" w:cs="Arial" w:eastAsia="Arial" w:hAnsi="Arial"/>
                <w:sz w:val="18"/>
                <w:szCs w:val="18"/>
              </w:rPr>
            </w:pPr>
            <w:r w:rsidDel="00000000" w:rsidR="00000000" w:rsidRPr="00000000">
              <w:rPr>
                <w:rFonts w:ascii="Arial" w:cs="Arial" w:eastAsia="Arial" w:hAnsi="Arial"/>
                <w:sz w:val="18"/>
                <w:szCs w:val="18"/>
                <w:rtl w:val="0"/>
              </w:rPr>
              <w:t xml:space="preserve">Protoboard, computadora, multímetro, osciloscopio.</w:t>
            </w:r>
          </w:p>
        </w:tc>
        <w:tc>
          <w:tcPr>
            <w:gridSpan w:val="2"/>
            <w:tcBorders>
              <w:top w:color="00000a" w:space="0" w:sz="4" w:val="single"/>
              <w:left w:color="00000a" w:space="0" w:sz="4" w:val="single"/>
              <w:bottom w:color="00000a" w:space="0" w:sz="4" w:val="single"/>
              <w:right w:color="00000a" w:space="0" w:sz="4" w:val="single"/>
            </w:tcBorders>
            <w:shd w:fill="fff2cc" w:val="clear"/>
            <w:tcMar>
              <w:left w:w="55.0" w:type="dxa"/>
            </w:tcMar>
          </w:tcPr>
          <w:p w:rsidR="00000000" w:rsidDel="00000000" w:rsidP="00000000" w:rsidRDefault="00000000" w:rsidRPr="00000000" w14:paraId="00000271">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72">
            <w:pPr>
              <w:rPr>
                <w:rFonts w:ascii="Arial" w:cs="Arial" w:eastAsia="Arial" w:hAnsi="Arial"/>
                <w:sz w:val="18"/>
                <w:szCs w:val="18"/>
              </w:rPr>
            </w:pPr>
            <w:r w:rsidDel="00000000" w:rsidR="00000000" w:rsidRPr="00000000">
              <w:rPr>
                <w:rFonts w:ascii="Arial" w:cs="Arial" w:eastAsia="Arial" w:hAnsi="Arial"/>
                <w:sz w:val="18"/>
                <w:szCs w:val="18"/>
                <w:rtl w:val="0"/>
              </w:rPr>
              <w:t xml:space="preserve">2 hrs</w:t>
            </w:r>
          </w:p>
          <w:p w:rsidR="00000000" w:rsidDel="00000000" w:rsidP="00000000" w:rsidRDefault="00000000" w:rsidRPr="00000000" w14:paraId="00000273">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74">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75">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76">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77">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78">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79">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 2 hrs.</w:t>
            </w:r>
          </w:p>
          <w:p w:rsidR="00000000" w:rsidDel="00000000" w:rsidP="00000000" w:rsidRDefault="00000000" w:rsidRPr="00000000" w14:paraId="0000027A">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7B">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7C">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7D">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7E">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7F">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80">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81">
            <w:pPr>
              <w:jc w:val="both"/>
              <w:rPr>
                <w:rFonts w:ascii="Arial" w:cs="Arial" w:eastAsia="Arial" w:hAnsi="Arial"/>
                <w:sz w:val="18"/>
                <w:szCs w:val="18"/>
              </w:rPr>
            </w:pPr>
            <w:r w:rsidDel="00000000" w:rsidR="00000000" w:rsidRPr="00000000">
              <w:rPr>
                <w:rtl w:val="0"/>
              </w:rPr>
            </w:r>
          </w:p>
        </w:tc>
      </w:tr>
      <w:tr>
        <w:trPr>
          <w:cantSplit w:val="0"/>
          <w:trHeight w:val="275" w:hRule="atLeast"/>
          <w:tblHeader w:val="0"/>
        </w:trPr>
        <w:tc>
          <w:tcPr>
            <w:gridSpan w:val="9"/>
            <w:tcBorders>
              <w:top w:color="00000a" w:space="0" w:sz="4" w:val="single"/>
              <w:left w:color="00000a" w:space="0" w:sz="4" w:val="single"/>
              <w:bottom w:color="00000a" w:space="0" w:sz="4" w:val="single"/>
              <w:right w:color="00000a" w:space="0" w:sz="4" w:val="single"/>
            </w:tcBorders>
            <w:shd w:fill="b6d7a8" w:val="clear"/>
            <w:tcMar>
              <w:left w:w="55.0" w:type="dxa"/>
            </w:tcMar>
          </w:tcPr>
          <w:p w:rsidR="00000000" w:rsidDel="00000000" w:rsidP="00000000" w:rsidRDefault="00000000" w:rsidRPr="00000000" w14:paraId="00000283">
            <w:pPr>
              <w:jc w:val="cente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284">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Unidad temática 3: Teoremas, Inductancia y Capacitancia </w:t>
            </w:r>
          </w:p>
          <w:p w:rsidR="00000000" w:rsidDel="00000000" w:rsidP="00000000" w:rsidRDefault="00000000" w:rsidRPr="00000000" w14:paraId="00000285">
            <w:pPr>
              <w:jc w:val="center"/>
              <w:rPr>
                <w:rFonts w:ascii="Arial" w:cs="Arial" w:eastAsia="Arial" w:hAnsi="Arial"/>
              </w:rPr>
            </w:pPr>
            <w:r w:rsidDel="00000000" w:rsidR="00000000" w:rsidRPr="00000000">
              <w:rPr>
                <w:rtl w:val="0"/>
              </w:rPr>
            </w:r>
          </w:p>
        </w:tc>
      </w:tr>
      <w:tr>
        <w:trPr>
          <w:cantSplit w:val="0"/>
          <w:trHeight w:val="336" w:hRule="atLeast"/>
          <w:tblHeader w:val="0"/>
        </w:trPr>
        <w:tc>
          <w:tcPr>
            <w:gridSpan w:val="9"/>
            <w:tcBorders>
              <w:top w:color="00000a" w:space="0" w:sz="4" w:val="single"/>
              <w:left w:color="00000a" w:space="0" w:sz="4" w:val="single"/>
              <w:bottom w:color="00000a" w:space="0" w:sz="4" w:val="single"/>
              <w:right w:color="00000a" w:space="0" w:sz="4" w:val="single"/>
            </w:tcBorders>
            <w:shd w:fill="d9ead3" w:val="clear"/>
            <w:tcMar>
              <w:left w:w="55.0" w:type="dxa"/>
            </w:tcMar>
          </w:tcPr>
          <w:p w:rsidR="00000000" w:rsidDel="00000000" w:rsidP="00000000" w:rsidRDefault="00000000" w:rsidRPr="00000000" w14:paraId="0000028E">
            <w:pP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Objetivo de la unidad temática: Aplica los diferentes teoremas para reducir cualquier red en serie - paralelo de dos terminales con cualquier número de fuentes a una sola (voltaje-resistencia en serie., corriente - resistencia en paralelo)</w:t>
            </w:r>
          </w:p>
          <w:p w:rsidR="00000000" w:rsidDel="00000000" w:rsidP="00000000" w:rsidRDefault="00000000" w:rsidRPr="00000000" w14:paraId="0000028F">
            <w:pPr>
              <w:rPr>
                <w:rFonts w:ascii="Arial" w:cs="Arial" w:eastAsia="Arial" w:hAnsi="Arial"/>
                <w:sz w:val="18"/>
                <w:szCs w:val="18"/>
              </w:rPr>
            </w:pPr>
            <w:r w:rsidDel="00000000" w:rsidR="00000000" w:rsidRPr="00000000">
              <w:rPr>
                <w:rtl w:val="0"/>
              </w:rPr>
            </w:r>
          </w:p>
        </w:tc>
      </w:tr>
      <w:tr>
        <w:trPr>
          <w:cantSplit w:val="0"/>
          <w:trHeight w:val="274" w:hRule="atLeast"/>
          <w:tblHeader w:val="0"/>
        </w:trPr>
        <w:tc>
          <w:tcPr>
            <w:gridSpan w:val="3"/>
            <w:tcBorders>
              <w:top w:color="00000a" w:space="0" w:sz="4" w:val="single"/>
              <w:left w:color="00000a" w:space="0" w:sz="4" w:val="single"/>
              <w:bottom w:color="00000a" w:space="0" w:sz="4" w:val="single"/>
              <w:right w:color="00000a" w:space="0" w:sz="4" w:val="single"/>
            </w:tcBorders>
            <w:shd w:fill="b6d7a8" w:val="clear"/>
            <w:tcMar>
              <w:left w:w="55.0" w:type="dxa"/>
            </w:tcMar>
          </w:tcPr>
          <w:p w:rsidR="00000000" w:rsidDel="00000000" w:rsidP="00000000" w:rsidRDefault="00000000" w:rsidRPr="00000000" w14:paraId="00000298">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Contenido temático</w:t>
            </w:r>
          </w:p>
        </w:tc>
        <w:tc>
          <w:tcPr>
            <w:gridSpan w:val="3"/>
            <w:tcBorders>
              <w:top w:color="00000a" w:space="0" w:sz="4" w:val="single"/>
              <w:left w:color="00000a" w:space="0" w:sz="4" w:val="single"/>
              <w:bottom w:color="00000a" w:space="0" w:sz="4" w:val="single"/>
              <w:right w:color="00000a" w:space="0" w:sz="4" w:val="single"/>
            </w:tcBorders>
            <w:shd w:fill="b6d7a8" w:val="clear"/>
            <w:tcMar>
              <w:left w:w="55.0" w:type="dxa"/>
            </w:tcMar>
          </w:tcPr>
          <w:p w:rsidR="00000000" w:rsidDel="00000000" w:rsidP="00000000" w:rsidRDefault="00000000" w:rsidRPr="00000000" w14:paraId="0000029B">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Saberes involucrados</w:t>
            </w:r>
          </w:p>
        </w:tc>
        <w:tc>
          <w:tcPr>
            <w:gridSpan w:val="3"/>
            <w:tcBorders>
              <w:top w:color="00000a" w:space="0" w:sz="4" w:val="single"/>
              <w:left w:color="00000a" w:space="0" w:sz="4" w:val="single"/>
              <w:bottom w:color="00000a" w:space="0" w:sz="4" w:val="single"/>
              <w:right w:color="00000a" w:space="0" w:sz="4" w:val="single"/>
            </w:tcBorders>
            <w:shd w:fill="b6d7a8" w:val="clear"/>
            <w:tcMar>
              <w:left w:w="55.0" w:type="dxa"/>
            </w:tcMar>
          </w:tcPr>
          <w:p w:rsidR="00000000" w:rsidDel="00000000" w:rsidP="00000000" w:rsidRDefault="00000000" w:rsidRPr="00000000" w14:paraId="0000029E">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Producto de la unidad temática</w:t>
            </w:r>
          </w:p>
        </w:tc>
      </w:tr>
      <w:tr>
        <w:trPr>
          <w:cantSplit w:val="0"/>
          <w:trHeight w:val="850" w:hRule="atLeast"/>
          <w:tblHeader w:val="0"/>
        </w:trPr>
        <w:tc>
          <w:tcPr>
            <w:gridSpan w:val="3"/>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2A1">
            <w:pPr>
              <w:pBdr>
                <w:top w:space="0" w:sz="0" w:val="nil"/>
                <w:left w:space="0" w:sz="0" w:val="nil"/>
                <w:bottom w:space="0" w:sz="0" w:val="nil"/>
                <w:right w:space="0" w:sz="0" w:val="nil"/>
                <w:between w:space="0" w:sz="0" w:val="nil"/>
              </w:pBd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3. Teoremas, Inductancia y Capacitancia (32 hrs.)</w:t>
            </w:r>
          </w:p>
          <w:p w:rsidR="00000000" w:rsidDel="00000000" w:rsidP="00000000" w:rsidRDefault="00000000" w:rsidRPr="00000000" w14:paraId="000002A2">
            <w:pPr>
              <w:pBdr>
                <w:top w:space="0" w:sz="0" w:val="nil"/>
                <w:left w:space="0" w:sz="0" w:val="nil"/>
                <w:bottom w:space="0" w:sz="0" w:val="nil"/>
                <w:right w:space="0" w:sz="0" w:val="nil"/>
                <w:between w:space="0" w:sz="0" w:val="nil"/>
              </w:pBd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3.1 Linealidad y superposición. (2 hrs)</w:t>
            </w:r>
          </w:p>
          <w:p w:rsidR="00000000" w:rsidDel="00000000" w:rsidP="00000000" w:rsidRDefault="00000000" w:rsidRPr="00000000" w14:paraId="000002A3">
            <w:pPr>
              <w:pBdr>
                <w:top w:space="0" w:sz="0" w:val="nil"/>
                <w:left w:space="0" w:sz="0" w:val="nil"/>
                <w:bottom w:space="0" w:sz="0" w:val="nil"/>
                <w:right w:space="0" w:sz="0" w:val="nil"/>
                <w:between w:space="0" w:sz="0" w:val="nil"/>
              </w:pBd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3.2 Thevenin. (2 hrs.)</w:t>
            </w:r>
          </w:p>
          <w:p w:rsidR="00000000" w:rsidDel="00000000" w:rsidP="00000000" w:rsidRDefault="00000000" w:rsidRPr="00000000" w14:paraId="000002A4">
            <w:pPr>
              <w:pBdr>
                <w:top w:space="0" w:sz="0" w:val="nil"/>
                <w:left w:space="0" w:sz="0" w:val="nil"/>
                <w:bottom w:space="0" w:sz="0" w:val="nil"/>
                <w:right w:space="0" w:sz="0" w:val="nil"/>
                <w:between w:space="0" w:sz="0" w:val="nil"/>
              </w:pBd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3.3 Norton. (2 hrs.)</w:t>
            </w:r>
          </w:p>
          <w:p w:rsidR="00000000" w:rsidDel="00000000" w:rsidP="00000000" w:rsidRDefault="00000000" w:rsidRPr="00000000" w14:paraId="000002A5">
            <w:pPr>
              <w:pBdr>
                <w:top w:space="0" w:sz="0" w:val="nil"/>
                <w:left w:space="0" w:sz="0" w:val="nil"/>
                <w:bottom w:space="0" w:sz="0" w:val="nil"/>
                <w:right w:space="0" w:sz="0" w:val="nil"/>
                <w:between w:space="0" w:sz="0" w:val="nil"/>
              </w:pBd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3.4 Teorema de máxima transferencia de potencia. (2 hrs.)</w:t>
            </w:r>
          </w:p>
          <w:p w:rsidR="00000000" w:rsidDel="00000000" w:rsidP="00000000" w:rsidRDefault="00000000" w:rsidRPr="00000000" w14:paraId="000002A6">
            <w:pPr>
              <w:pBdr>
                <w:top w:space="0" w:sz="0" w:val="nil"/>
                <w:left w:space="0" w:sz="0" w:val="nil"/>
                <w:bottom w:space="0" w:sz="0" w:val="nil"/>
                <w:right w:space="0" w:sz="0" w:val="nil"/>
                <w:between w:space="0" w:sz="0" w:val="nil"/>
              </w:pBd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3.5 Teorema de Millman. (2 hrs.)</w:t>
            </w:r>
          </w:p>
          <w:p w:rsidR="00000000" w:rsidDel="00000000" w:rsidP="00000000" w:rsidRDefault="00000000" w:rsidRPr="00000000" w14:paraId="000002A7">
            <w:pPr>
              <w:pBdr>
                <w:top w:space="0" w:sz="0" w:val="nil"/>
                <w:left w:space="0" w:sz="0" w:val="nil"/>
                <w:bottom w:space="0" w:sz="0" w:val="nil"/>
                <w:right w:space="0" w:sz="0" w:val="nil"/>
                <w:between w:space="0" w:sz="0" w:val="nil"/>
              </w:pBd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4.1 El condensador. (6 hrs.)</w:t>
            </w:r>
          </w:p>
          <w:p w:rsidR="00000000" w:rsidDel="00000000" w:rsidP="00000000" w:rsidRDefault="00000000" w:rsidRPr="00000000" w14:paraId="000002A8">
            <w:pPr>
              <w:pBdr>
                <w:top w:space="0" w:sz="0" w:val="nil"/>
                <w:left w:space="0" w:sz="0" w:val="nil"/>
                <w:bottom w:space="0" w:sz="0" w:val="nil"/>
                <w:right w:space="0" w:sz="0" w:val="nil"/>
                <w:between w:space="0" w:sz="0" w:val="nil"/>
              </w:pBd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4.2 El Inductor. (6 hrs.)</w:t>
            </w:r>
          </w:p>
          <w:p w:rsidR="00000000" w:rsidDel="00000000" w:rsidP="00000000" w:rsidRDefault="00000000" w:rsidRPr="00000000" w14:paraId="000002A9">
            <w:pPr>
              <w:pBdr>
                <w:top w:space="0" w:sz="0" w:val="nil"/>
                <w:left w:space="0" w:sz="0" w:val="nil"/>
                <w:bottom w:space="0" w:sz="0" w:val="nil"/>
                <w:right w:space="0" w:sz="0" w:val="nil"/>
                <w:between w:space="0" w:sz="0" w:val="nil"/>
              </w:pBd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4.3 Análisis de inductores y capacitores. (6 hrs.)</w:t>
            </w:r>
          </w:p>
          <w:p w:rsidR="00000000" w:rsidDel="00000000" w:rsidP="00000000" w:rsidRDefault="00000000" w:rsidRPr="00000000" w14:paraId="000002AA">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4.4 Actividad 6: Conversión de fuentes de voltajes a fuentes de </w:t>
            </w:r>
          </w:p>
          <w:p w:rsidR="00000000" w:rsidDel="00000000" w:rsidP="00000000" w:rsidRDefault="00000000" w:rsidRPr="00000000" w14:paraId="000002AB">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      corriente</w:t>
            </w:r>
            <w:r w:rsidDel="00000000" w:rsidR="00000000" w:rsidRPr="00000000">
              <w:rPr>
                <w:rFonts w:ascii="Calibri" w:cs="Calibri" w:eastAsia="Calibri" w:hAnsi="Calibri"/>
                <w:sz w:val="20"/>
                <w:szCs w:val="20"/>
                <w:rtl w:val="0"/>
              </w:rPr>
              <w:t xml:space="preserve">(4 hrs.)</w:t>
            </w:r>
            <w:r w:rsidDel="00000000" w:rsidR="00000000" w:rsidRPr="00000000">
              <w:rPr>
                <w:rtl w:val="0"/>
              </w:rPr>
            </w:r>
          </w:p>
        </w:tc>
        <w:tc>
          <w:tcPr>
            <w:gridSpan w:val="3"/>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2AE">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CONOCIMEINTOS:</w:t>
            </w:r>
          </w:p>
          <w:p w:rsidR="00000000" w:rsidDel="00000000" w:rsidP="00000000" w:rsidRDefault="00000000" w:rsidRPr="00000000" w14:paraId="000002AF">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B0">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Uso de los diferentes</w:t>
            </w:r>
            <w:r w:rsidDel="00000000" w:rsidR="00000000" w:rsidRPr="00000000">
              <w:rPr>
                <w:rFonts w:ascii="Arial" w:cs="Arial" w:eastAsia="Arial" w:hAnsi="Arial"/>
                <w:b w:val="1"/>
                <w:sz w:val="18"/>
                <w:szCs w:val="18"/>
                <w:rtl w:val="0"/>
              </w:rPr>
              <w:t xml:space="preserve"> </w:t>
            </w:r>
            <w:r w:rsidDel="00000000" w:rsidR="00000000" w:rsidRPr="00000000">
              <w:rPr>
                <w:rFonts w:ascii="Arial" w:cs="Arial" w:eastAsia="Arial" w:hAnsi="Arial"/>
                <w:sz w:val="18"/>
                <w:szCs w:val="18"/>
                <w:rtl w:val="0"/>
              </w:rPr>
              <w:t xml:space="preserve">teoremas de circuitos eléctricos para la solución de sistemas eléctricos de corriente directa.</w:t>
            </w:r>
          </w:p>
          <w:p w:rsidR="00000000" w:rsidDel="00000000" w:rsidP="00000000" w:rsidRDefault="00000000" w:rsidRPr="00000000" w14:paraId="000002B1">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B2">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Uso del simulador electrónico(software) Multisim en la simulación de diferentes circuitos electrónicos avanzados.</w:t>
            </w:r>
          </w:p>
          <w:p w:rsidR="00000000" w:rsidDel="00000000" w:rsidP="00000000" w:rsidRDefault="00000000" w:rsidRPr="00000000" w14:paraId="000002B3">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B4">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HABILIDADES:</w:t>
            </w:r>
          </w:p>
          <w:p w:rsidR="00000000" w:rsidDel="00000000" w:rsidP="00000000" w:rsidRDefault="00000000" w:rsidRPr="00000000" w14:paraId="000002B5">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B6">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Uso del multímetro y osciloscopio como instrumento de medición de parámetros eléctricos.</w:t>
            </w:r>
          </w:p>
          <w:p w:rsidR="00000000" w:rsidDel="00000000" w:rsidP="00000000" w:rsidRDefault="00000000" w:rsidRPr="00000000" w14:paraId="000002B7">
            <w:pPr>
              <w:pBdr>
                <w:top w:space="0" w:sz="0" w:val="nil"/>
                <w:left w:space="0" w:sz="0" w:val="nil"/>
                <w:bottom w:space="0" w:sz="0" w:val="nil"/>
                <w:right w:space="0" w:sz="0" w:val="nil"/>
                <w:between w:space="0" w:sz="0" w:val="nil"/>
              </w:pBdr>
              <w:rPr>
                <w:rFonts w:ascii="Arial" w:cs="Arial" w:eastAsia="Arial" w:hAnsi="Arial"/>
                <w:b w:val="1"/>
                <w:sz w:val="18"/>
                <w:szCs w:val="18"/>
              </w:rPr>
            </w:pPr>
            <w:r w:rsidDel="00000000" w:rsidR="00000000" w:rsidRPr="00000000">
              <w:rPr>
                <w:rFonts w:ascii="Arial" w:cs="Arial" w:eastAsia="Arial" w:hAnsi="Arial"/>
                <w:sz w:val="18"/>
                <w:szCs w:val="18"/>
                <w:rtl w:val="0"/>
              </w:rPr>
              <w:t xml:space="preserve"> </w:t>
            </w:r>
            <w:r w:rsidDel="00000000" w:rsidR="00000000" w:rsidRPr="00000000">
              <w:rPr>
                <w:rtl w:val="0"/>
              </w:rPr>
            </w:r>
          </w:p>
        </w:tc>
        <w:tc>
          <w:tcPr>
            <w:gridSpan w:val="3"/>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2BA">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Solución teórica de problemas en que se utilizan estos conceptos.</w:t>
            </w:r>
          </w:p>
          <w:p w:rsidR="00000000" w:rsidDel="00000000" w:rsidP="00000000" w:rsidRDefault="00000000" w:rsidRPr="00000000" w14:paraId="000002BB">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BC">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Construcción de un circuito físico capacitivo comprobando los cálculos teóricos con los instrumentos de medición.</w:t>
            </w:r>
          </w:p>
        </w:tc>
      </w:tr>
      <w:tr>
        <w:trPr>
          <w:cantSplit w:val="0"/>
          <w:trHeight w:val="408" w:hRule="atLeast"/>
          <w:tblHeader w:val="0"/>
        </w:trPr>
        <w:tc>
          <w:tcPr>
            <w:tcBorders>
              <w:top w:color="00000a" w:space="0" w:sz="4" w:val="single"/>
              <w:left w:color="00000a" w:space="0" w:sz="4" w:val="single"/>
              <w:bottom w:color="00000a" w:space="0" w:sz="4" w:val="single"/>
              <w:right w:color="00000a" w:space="0" w:sz="4" w:val="single"/>
            </w:tcBorders>
            <w:shd w:fill="b6d7a8" w:val="clear"/>
            <w:tcMar>
              <w:left w:w="55.0" w:type="dxa"/>
            </w:tcMar>
          </w:tcPr>
          <w:p w:rsidR="00000000" w:rsidDel="00000000" w:rsidP="00000000" w:rsidRDefault="00000000" w:rsidRPr="00000000" w14:paraId="000002BF">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Actividades del docente</w:t>
            </w:r>
          </w:p>
        </w:tc>
        <w:tc>
          <w:tcPr>
            <w:gridSpan w:val="4"/>
            <w:tcBorders>
              <w:top w:color="00000a" w:space="0" w:sz="4" w:val="single"/>
              <w:left w:color="00000a" w:space="0" w:sz="4" w:val="single"/>
              <w:bottom w:color="00000a" w:space="0" w:sz="4" w:val="single"/>
              <w:right w:color="00000a" w:space="0" w:sz="4" w:val="single"/>
            </w:tcBorders>
            <w:shd w:fill="b6d7a8" w:val="clear"/>
            <w:tcMar>
              <w:left w:w="55.0" w:type="dxa"/>
            </w:tcMar>
          </w:tcPr>
          <w:p w:rsidR="00000000" w:rsidDel="00000000" w:rsidP="00000000" w:rsidRDefault="00000000" w:rsidRPr="00000000" w14:paraId="000002C0">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Actividades del estudiante</w:t>
            </w:r>
          </w:p>
          <w:p w:rsidR="00000000" w:rsidDel="00000000" w:rsidP="00000000" w:rsidRDefault="00000000" w:rsidRPr="00000000" w14:paraId="000002C1">
            <w:pPr>
              <w:jc w:val="center"/>
              <w:rPr>
                <w:rFonts w:ascii="Arial" w:cs="Arial" w:eastAsia="Arial" w:hAnsi="Arial"/>
                <w:b w:val="1"/>
                <w:sz w:val="22"/>
                <w:szCs w:val="22"/>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b6d7a8" w:val="clear"/>
            <w:tcMar>
              <w:left w:w="55.0" w:type="dxa"/>
            </w:tcMar>
          </w:tcPr>
          <w:p w:rsidR="00000000" w:rsidDel="00000000" w:rsidP="00000000" w:rsidRDefault="00000000" w:rsidRPr="00000000" w14:paraId="000002C5">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Evidencia o de la actividad</w:t>
            </w:r>
          </w:p>
        </w:tc>
        <w:tc>
          <w:tcPr>
            <w:tcBorders>
              <w:top w:color="00000a" w:space="0" w:sz="4" w:val="single"/>
              <w:left w:color="00000a" w:space="0" w:sz="4" w:val="single"/>
              <w:bottom w:color="00000a" w:space="0" w:sz="4" w:val="single"/>
              <w:right w:color="00000a" w:space="0" w:sz="4" w:val="single"/>
            </w:tcBorders>
            <w:shd w:fill="b6d7a8" w:val="clear"/>
            <w:tcMar>
              <w:left w:w="55.0" w:type="dxa"/>
            </w:tcMar>
          </w:tcPr>
          <w:p w:rsidR="00000000" w:rsidDel="00000000" w:rsidP="00000000" w:rsidRDefault="00000000" w:rsidRPr="00000000" w14:paraId="000002C6">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Recursos y materiales</w:t>
            </w:r>
          </w:p>
        </w:tc>
        <w:tc>
          <w:tcPr>
            <w:gridSpan w:val="2"/>
            <w:tcBorders>
              <w:top w:color="00000a" w:space="0" w:sz="4" w:val="single"/>
              <w:left w:color="00000a" w:space="0" w:sz="4" w:val="single"/>
              <w:bottom w:color="00000a" w:space="0" w:sz="4" w:val="single"/>
              <w:right w:color="00000a" w:space="0" w:sz="4" w:val="single"/>
            </w:tcBorders>
            <w:shd w:fill="b6d7a8" w:val="clear"/>
            <w:tcMar>
              <w:left w:w="55.0" w:type="dxa"/>
            </w:tcMar>
          </w:tcPr>
          <w:p w:rsidR="00000000" w:rsidDel="00000000" w:rsidP="00000000" w:rsidRDefault="00000000" w:rsidRPr="00000000" w14:paraId="000002C7">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Tiempo destinado</w:t>
            </w:r>
          </w:p>
        </w:tc>
      </w:tr>
      <w:tr>
        <w:trPr>
          <w:cantSplit w:val="0"/>
          <w:trHeight w:val="295" w:hRule="atLeast"/>
          <w:tblHeader w:val="0"/>
        </w:trPr>
        <w:tc>
          <w:tcPr>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2C9">
            <w:pPr>
              <w:rPr>
                <w:rFonts w:ascii="Arial" w:cs="Arial" w:eastAsia="Arial" w:hAnsi="Arial"/>
                <w:sz w:val="18"/>
                <w:szCs w:val="18"/>
              </w:rPr>
            </w:pPr>
            <w:r w:rsidDel="00000000" w:rsidR="00000000" w:rsidRPr="00000000">
              <w:rPr>
                <w:rFonts w:ascii="Arial" w:cs="Arial" w:eastAsia="Arial" w:hAnsi="Arial"/>
                <w:sz w:val="18"/>
                <w:szCs w:val="18"/>
                <w:rtl w:val="0"/>
              </w:rPr>
              <w:t xml:space="preserve">Examinar los métodos de linealidad y superposición para el análisis de circuitos.</w:t>
            </w:r>
          </w:p>
          <w:p w:rsidR="00000000" w:rsidDel="00000000" w:rsidP="00000000" w:rsidRDefault="00000000" w:rsidRPr="00000000" w14:paraId="000002CA">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CB">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CC">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CD">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CE">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CF">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D0">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D1">
            <w:pPr>
              <w:rPr>
                <w:rFonts w:ascii="Arial" w:cs="Arial" w:eastAsia="Arial" w:hAnsi="Arial"/>
                <w:sz w:val="18"/>
                <w:szCs w:val="18"/>
              </w:rPr>
            </w:pPr>
            <w:r w:rsidDel="00000000" w:rsidR="00000000" w:rsidRPr="00000000">
              <w:rPr>
                <w:rFonts w:ascii="Arial" w:cs="Arial" w:eastAsia="Arial" w:hAnsi="Arial"/>
                <w:sz w:val="18"/>
                <w:szCs w:val="18"/>
                <w:rtl w:val="0"/>
              </w:rPr>
              <w:t xml:space="preserve">Describir el teorema de Thévenin para simplificar el análisis de circuitos.</w:t>
            </w:r>
          </w:p>
          <w:p w:rsidR="00000000" w:rsidDel="00000000" w:rsidP="00000000" w:rsidRDefault="00000000" w:rsidRPr="00000000" w14:paraId="000002D2">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D3">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D4">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D5">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D6">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D7">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D8">
            <w:pPr>
              <w:rPr>
                <w:rFonts w:ascii="Arial" w:cs="Arial" w:eastAsia="Arial" w:hAnsi="Arial"/>
                <w:sz w:val="18"/>
                <w:szCs w:val="18"/>
              </w:rPr>
            </w:pPr>
            <w:r w:rsidDel="00000000" w:rsidR="00000000" w:rsidRPr="00000000">
              <w:rPr>
                <w:rFonts w:ascii="Arial" w:cs="Arial" w:eastAsia="Arial" w:hAnsi="Arial"/>
                <w:sz w:val="18"/>
                <w:szCs w:val="18"/>
                <w:rtl w:val="0"/>
              </w:rPr>
              <w:t xml:space="preserve">Describir el teorema de Norton para simplificar el análisis de circuitos.</w:t>
            </w:r>
          </w:p>
          <w:p w:rsidR="00000000" w:rsidDel="00000000" w:rsidP="00000000" w:rsidRDefault="00000000" w:rsidRPr="00000000" w14:paraId="000002D9">
            <w:pPr>
              <w:rPr>
                <w:rFonts w:ascii="Arial" w:cs="Arial" w:eastAsia="Arial" w:hAnsi="Arial"/>
                <w:sz w:val="18"/>
                <w:szCs w:val="18"/>
              </w:rPr>
            </w:pPr>
            <w:r w:rsidDel="00000000" w:rsidR="00000000" w:rsidRPr="00000000">
              <w:rPr>
                <w:rtl w:val="0"/>
              </w:rPr>
            </w:r>
          </w:p>
        </w:tc>
        <w:tc>
          <w:tcPr>
            <w:gridSpan w:val="4"/>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2DA">
            <w:pPr>
              <w:rPr>
                <w:rFonts w:ascii="Arial" w:cs="Arial" w:eastAsia="Arial" w:hAnsi="Arial"/>
                <w:sz w:val="18"/>
                <w:szCs w:val="18"/>
              </w:rPr>
            </w:pPr>
            <w:r w:rsidDel="00000000" w:rsidR="00000000" w:rsidRPr="00000000">
              <w:rPr>
                <w:rFonts w:ascii="Arial" w:cs="Arial" w:eastAsia="Arial" w:hAnsi="Arial"/>
                <w:sz w:val="18"/>
                <w:szCs w:val="18"/>
                <w:rtl w:val="0"/>
              </w:rPr>
              <w:t xml:space="preserve">Responder las preguntas de repaso que haga el profesor.</w:t>
            </w:r>
          </w:p>
          <w:p w:rsidR="00000000" w:rsidDel="00000000" w:rsidP="00000000" w:rsidRDefault="00000000" w:rsidRPr="00000000" w14:paraId="000002DB">
            <w:pPr>
              <w:rPr>
                <w:rFonts w:ascii="Arial" w:cs="Arial" w:eastAsia="Arial" w:hAnsi="Arial"/>
                <w:sz w:val="18"/>
                <w:szCs w:val="18"/>
              </w:rPr>
            </w:pPr>
            <w:r w:rsidDel="00000000" w:rsidR="00000000" w:rsidRPr="00000000">
              <w:rPr>
                <w:rFonts w:ascii="Arial" w:cs="Arial" w:eastAsia="Arial" w:hAnsi="Arial"/>
                <w:sz w:val="18"/>
                <w:szCs w:val="18"/>
                <w:rtl w:val="0"/>
              </w:rPr>
              <w:t xml:space="preserve">Tomar notas de clase.</w:t>
            </w:r>
          </w:p>
          <w:p w:rsidR="00000000" w:rsidDel="00000000" w:rsidP="00000000" w:rsidRDefault="00000000" w:rsidRPr="00000000" w14:paraId="000002DC">
            <w:pPr>
              <w:rPr>
                <w:rFonts w:ascii="Arial" w:cs="Arial" w:eastAsia="Arial" w:hAnsi="Arial"/>
                <w:sz w:val="18"/>
                <w:szCs w:val="18"/>
              </w:rPr>
            </w:pPr>
            <w:r w:rsidDel="00000000" w:rsidR="00000000" w:rsidRPr="00000000">
              <w:rPr>
                <w:rFonts w:ascii="Arial" w:cs="Arial" w:eastAsia="Arial" w:hAnsi="Arial"/>
                <w:sz w:val="18"/>
                <w:szCs w:val="18"/>
                <w:rtl w:val="0"/>
              </w:rPr>
              <w:t xml:space="preserve">Uso del simulador electrónico</w:t>
            </w:r>
          </w:p>
          <w:p w:rsidR="00000000" w:rsidDel="00000000" w:rsidP="00000000" w:rsidRDefault="00000000" w:rsidRPr="00000000" w14:paraId="000002DD">
            <w:pPr>
              <w:rPr>
                <w:rFonts w:ascii="Arial" w:cs="Arial" w:eastAsia="Arial" w:hAnsi="Arial"/>
                <w:sz w:val="18"/>
                <w:szCs w:val="18"/>
              </w:rPr>
            </w:pPr>
            <w:r w:rsidDel="00000000" w:rsidR="00000000" w:rsidRPr="00000000">
              <w:rPr>
                <w:rFonts w:ascii="Arial" w:cs="Arial" w:eastAsia="Arial" w:hAnsi="Arial"/>
                <w:sz w:val="18"/>
                <w:szCs w:val="18"/>
                <w:rtl w:val="0"/>
              </w:rPr>
              <w:t xml:space="preserve">Resolver los ejercicios selectos del libro de circuitos eléctricos.</w:t>
            </w:r>
          </w:p>
          <w:p w:rsidR="00000000" w:rsidDel="00000000" w:rsidP="00000000" w:rsidRDefault="00000000" w:rsidRPr="00000000" w14:paraId="000002DE">
            <w:pPr>
              <w:rPr>
                <w:rFonts w:ascii="Arial" w:cs="Arial" w:eastAsia="Arial" w:hAnsi="Arial"/>
                <w:sz w:val="18"/>
                <w:szCs w:val="18"/>
              </w:rPr>
            </w:pPr>
            <w:r w:rsidDel="00000000" w:rsidR="00000000" w:rsidRPr="00000000">
              <w:rPr>
                <w:rFonts w:ascii="Arial" w:cs="Arial" w:eastAsia="Arial" w:hAnsi="Arial"/>
                <w:sz w:val="18"/>
                <w:szCs w:val="18"/>
                <w:rtl w:val="0"/>
              </w:rPr>
              <w:t xml:space="preserve">Construir físicamente los circuitos eléctricos indicados</w:t>
            </w:r>
          </w:p>
        </w:tc>
        <w:tc>
          <w:tcPr>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2E2">
            <w:pPr>
              <w:rPr>
                <w:rFonts w:ascii="Arial" w:cs="Arial" w:eastAsia="Arial" w:hAnsi="Arial"/>
                <w:sz w:val="18"/>
                <w:szCs w:val="18"/>
              </w:rPr>
            </w:pPr>
            <w:r w:rsidDel="00000000" w:rsidR="00000000" w:rsidRPr="00000000">
              <w:rPr>
                <w:rFonts w:ascii="Arial" w:cs="Arial" w:eastAsia="Arial" w:hAnsi="Arial"/>
                <w:sz w:val="18"/>
                <w:szCs w:val="18"/>
                <w:rtl w:val="0"/>
              </w:rPr>
              <w:t xml:space="preserve">- Apuntes de clase.</w:t>
            </w:r>
          </w:p>
          <w:p w:rsidR="00000000" w:rsidDel="00000000" w:rsidP="00000000" w:rsidRDefault="00000000" w:rsidRPr="00000000" w14:paraId="000002E3">
            <w:pPr>
              <w:rPr>
                <w:rFonts w:ascii="Arial" w:cs="Arial" w:eastAsia="Arial" w:hAnsi="Arial"/>
                <w:sz w:val="18"/>
                <w:szCs w:val="18"/>
              </w:rPr>
            </w:pPr>
            <w:r w:rsidDel="00000000" w:rsidR="00000000" w:rsidRPr="00000000">
              <w:rPr>
                <w:rFonts w:ascii="Arial" w:cs="Arial" w:eastAsia="Arial" w:hAnsi="Arial"/>
                <w:sz w:val="18"/>
                <w:szCs w:val="18"/>
                <w:rtl w:val="0"/>
              </w:rPr>
              <w:t xml:space="preserve">- Rubricas de evaluación de solución de ejercicios. Entregar soluciones en</w:t>
            </w:r>
          </w:p>
          <w:p w:rsidR="00000000" w:rsidDel="00000000" w:rsidP="00000000" w:rsidRDefault="00000000" w:rsidRPr="00000000" w14:paraId="000002E4">
            <w:pPr>
              <w:rPr>
                <w:rFonts w:ascii="Arial" w:cs="Arial" w:eastAsia="Arial" w:hAnsi="Arial"/>
                <w:sz w:val="18"/>
                <w:szCs w:val="18"/>
              </w:rPr>
            </w:pPr>
            <w:r w:rsidDel="00000000" w:rsidR="00000000" w:rsidRPr="00000000">
              <w:rPr>
                <w:rFonts w:ascii="Arial" w:cs="Arial" w:eastAsia="Arial" w:hAnsi="Arial"/>
                <w:sz w:val="18"/>
                <w:szCs w:val="18"/>
                <w:rtl w:val="0"/>
              </w:rPr>
              <w:t xml:space="preserve">  formato digital</w:t>
            </w:r>
          </w:p>
          <w:p w:rsidR="00000000" w:rsidDel="00000000" w:rsidP="00000000" w:rsidRDefault="00000000" w:rsidRPr="00000000" w14:paraId="000002E5">
            <w:pPr>
              <w:rPr>
                <w:rFonts w:ascii="Arial" w:cs="Arial" w:eastAsia="Arial" w:hAnsi="Arial"/>
                <w:sz w:val="18"/>
                <w:szCs w:val="18"/>
              </w:rPr>
            </w:pPr>
            <w:r w:rsidDel="00000000" w:rsidR="00000000" w:rsidRPr="00000000">
              <w:rPr>
                <w:rFonts w:ascii="Arial" w:cs="Arial" w:eastAsia="Arial" w:hAnsi="Arial"/>
                <w:sz w:val="18"/>
                <w:szCs w:val="18"/>
                <w:rtl w:val="0"/>
              </w:rPr>
              <w:t xml:space="preserve">- Rubrica de evaluación de prácticas de laboratorio. Entregar reporte en</w:t>
            </w:r>
          </w:p>
          <w:p w:rsidR="00000000" w:rsidDel="00000000" w:rsidP="00000000" w:rsidRDefault="00000000" w:rsidRPr="00000000" w14:paraId="000002E6">
            <w:pPr>
              <w:rPr>
                <w:rFonts w:ascii="Arial" w:cs="Arial" w:eastAsia="Arial" w:hAnsi="Arial"/>
                <w:sz w:val="18"/>
                <w:szCs w:val="18"/>
              </w:rPr>
            </w:pPr>
            <w:r w:rsidDel="00000000" w:rsidR="00000000" w:rsidRPr="00000000">
              <w:rPr>
                <w:rFonts w:ascii="Arial" w:cs="Arial" w:eastAsia="Arial" w:hAnsi="Arial"/>
                <w:sz w:val="18"/>
                <w:szCs w:val="18"/>
                <w:rtl w:val="0"/>
              </w:rPr>
              <w:t xml:space="preserve">  formato digital</w:t>
            </w:r>
          </w:p>
          <w:p w:rsidR="00000000" w:rsidDel="00000000" w:rsidP="00000000" w:rsidRDefault="00000000" w:rsidRPr="00000000" w14:paraId="000002E7">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E8">
            <w:pPr>
              <w:rPr>
                <w:rFonts w:ascii="Arial" w:cs="Arial" w:eastAsia="Arial" w:hAnsi="Arial"/>
                <w:sz w:val="18"/>
                <w:szCs w:val="18"/>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2E9">
            <w:pPr>
              <w:rPr>
                <w:rFonts w:ascii="Arial" w:cs="Arial" w:eastAsia="Arial" w:hAnsi="Arial"/>
                <w:sz w:val="18"/>
                <w:szCs w:val="18"/>
              </w:rPr>
            </w:pPr>
            <w:r w:rsidDel="00000000" w:rsidR="00000000" w:rsidRPr="00000000">
              <w:rPr>
                <w:rFonts w:ascii="Arial" w:cs="Arial" w:eastAsia="Arial" w:hAnsi="Arial"/>
                <w:sz w:val="18"/>
                <w:szCs w:val="18"/>
                <w:rtl w:val="0"/>
              </w:rPr>
              <w:t xml:space="preserve">Boylestad , Robert  L. , Introducción al análisis de circuitos, 2016 13ª. Edición. Linealidad y Superposición. Cap.4 Pag.143-150</w:t>
            </w:r>
          </w:p>
          <w:p w:rsidR="00000000" w:rsidDel="00000000" w:rsidP="00000000" w:rsidRDefault="00000000" w:rsidRPr="00000000" w14:paraId="000002EA">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EB">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EC">
            <w:pPr>
              <w:rPr>
                <w:rFonts w:ascii="Arial" w:cs="Arial" w:eastAsia="Arial" w:hAnsi="Arial"/>
                <w:sz w:val="18"/>
                <w:szCs w:val="18"/>
              </w:rPr>
            </w:pPr>
            <w:r w:rsidDel="00000000" w:rsidR="00000000" w:rsidRPr="00000000">
              <w:rPr>
                <w:rFonts w:ascii="Arial" w:cs="Arial" w:eastAsia="Arial" w:hAnsi="Arial"/>
                <w:sz w:val="18"/>
                <w:szCs w:val="18"/>
                <w:rtl w:val="0"/>
              </w:rPr>
              <w:t xml:space="preserve">Boylestad , Robert  L. , Introducción al análisis de circuitos, 2016 13ª. Edición.</w:t>
            </w:r>
          </w:p>
          <w:p w:rsidR="00000000" w:rsidDel="00000000" w:rsidP="00000000" w:rsidRDefault="00000000" w:rsidRPr="00000000" w14:paraId="000002ED">
            <w:pPr>
              <w:rPr>
                <w:rFonts w:ascii="Arial" w:cs="Arial" w:eastAsia="Arial" w:hAnsi="Arial"/>
                <w:sz w:val="18"/>
                <w:szCs w:val="18"/>
              </w:rPr>
            </w:pPr>
            <w:r w:rsidDel="00000000" w:rsidR="00000000" w:rsidRPr="00000000">
              <w:rPr>
                <w:rFonts w:ascii="Arial" w:cs="Arial" w:eastAsia="Arial" w:hAnsi="Arial"/>
                <w:sz w:val="18"/>
                <w:szCs w:val="18"/>
                <w:rtl w:val="0"/>
              </w:rPr>
              <w:t xml:space="preserve">Thévenin. Cap.4 Pag.151-163</w:t>
            </w:r>
          </w:p>
          <w:p w:rsidR="00000000" w:rsidDel="00000000" w:rsidP="00000000" w:rsidRDefault="00000000" w:rsidRPr="00000000" w14:paraId="000002EE">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EF">
            <w:pPr>
              <w:rPr>
                <w:rFonts w:ascii="Arial" w:cs="Arial" w:eastAsia="Arial" w:hAnsi="Arial"/>
                <w:sz w:val="18"/>
                <w:szCs w:val="18"/>
              </w:rPr>
            </w:pPr>
            <w:r w:rsidDel="00000000" w:rsidR="00000000" w:rsidRPr="00000000">
              <w:rPr>
                <w:rFonts w:ascii="Arial" w:cs="Arial" w:eastAsia="Arial" w:hAnsi="Arial"/>
                <w:sz w:val="18"/>
                <w:szCs w:val="18"/>
                <w:rtl w:val="0"/>
              </w:rPr>
              <w:t xml:space="preserve">Boylestad , Robert  L. , Introducción al análisis de circuitos, 2016 13ª. Edición. . Norton. Cap.4 Pag.163-166.</w:t>
            </w:r>
          </w:p>
          <w:p w:rsidR="00000000" w:rsidDel="00000000" w:rsidP="00000000" w:rsidRDefault="00000000" w:rsidRPr="00000000" w14:paraId="000002F0">
            <w:pPr>
              <w:rPr>
                <w:rFonts w:ascii="Arial" w:cs="Arial" w:eastAsia="Arial" w:hAnsi="Arial"/>
                <w:sz w:val="18"/>
                <w:szCs w:val="18"/>
              </w:rPr>
            </w:pP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2F1">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F2">
            <w:pPr>
              <w:rPr>
                <w:rFonts w:ascii="Arial" w:cs="Arial" w:eastAsia="Arial" w:hAnsi="Arial"/>
                <w:sz w:val="18"/>
                <w:szCs w:val="18"/>
              </w:rPr>
            </w:pPr>
            <w:r w:rsidDel="00000000" w:rsidR="00000000" w:rsidRPr="00000000">
              <w:rPr>
                <w:rFonts w:ascii="Arial" w:cs="Arial" w:eastAsia="Arial" w:hAnsi="Arial"/>
                <w:sz w:val="18"/>
                <w:szCs w:val="18"/>
                <w:rtl w:val="0"/>
              </w:rPr>
              <w:t xml:space="preserve">2 hrs</w:t>
            </w:r>
          </w:p>
          <w:p w:rsidR="00000000" w:rsidDel="00000000" w:rsidP="00000000" w:rsidRDefault="00000000" w:rsidRPr="00000000" w14:paraId="000002F3">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F4">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F5">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F6">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F7">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F8">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F9">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FA">
            <w:pPr>
              <w:rPr>
                <w:rFonts w:ascii="Arial" w:cs="Arial" w:eastAsia="Arial" w:hAnsi="Arial"/>
                <w:sz w:val="18"/>
                <w:szCs w:val="18"/>
              </w:rPr>
            </w:pPr>
            <w:r w:rsidDel="00000000" w:rsidR="00000000" w:rsidRPr="00000000">
              <w:rPr>
                <w:rFonts w:ascii="Arial" w:cs="Arial" w:eastAsia="Arial" w:hAnsi="Arial"/>
                <w:sz w:val="18"/>
                <w:szCs w:val="18"/>
                <w:rtl w:val="0"/>
              </w:rPr>
              <w:t xml:space="preserve">2 hrs.</w:t>
            </w:r>
          </w:p>
          <w:p w:rsidR="00000000" w:rsidDel="00000000" w:rsidP="00000000" w:rsidRDefault="00000000" w:rsidRPr="00000000" w14:paraId="000002FB">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FC">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FD">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FE">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FF">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00">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01">
            <w:pPr>
              <w:rPr>
                <w:rFonts w:ascii="Arial" w:cs="Arial" w:eastAsia="Arial" w:hAnsi="Arial"/>
                <w:sz w:val="18"/>
                <w:szCs w:val="18"/>
              </w:rPr>
            </w:pPr>
            <w:r w:rsidDel="00000000" w:rsidR="00000000" w:rsidRPr="00000000">
              <w:rPr>
                <w:rFonts w:ascii="Arial" w:cs="Arial" w:eastAsia="Arial" w:hAnsi="Arial"/>
                <w:sz w:val="18"/>
                <w:szCs w:val="18"/>
                <w:rtl w:val="0"/>
              </w:rPr>
              <w:t xml:space="preserve">2 hrs.</w:t>
            </w:r>
          </w:p>
          <w:p w:rsidR="00000000" w:rsidDel="00000000" w:rsidP="00000000" w:rsidRDefault="00000000" w:rsidRPr="00000000" w14:paraId="00000302">
            <w:pPr>
              <w:rPr>
                <w:rFonts w:ascii="Arial" w:cs="Arial" w:eastAsia="Arial" w:hAnsi="Arial"/>
                <w:sz w:val="18"/>
                <w:szCs w:val="18"/>
              </w:rPr>
            </w:pPr>
            <w:r w:rsidDel="00000000" w:rsidR="00000000" w:rsidRPr="00000000">
              <w:rPr>
                <w:rtl w:val="0"/>
              </w:rPr>
            </w:r>
          </w:p>
        </w:tc>
      </w:tr>
      <w:tr>
        <w:trPr>
          <w:cantSplit w:val="0"/>
          <w:trHeight w:val="1821" w:hRule="atLeast"/>
          <w:tblHeader w:val="0"/>
        </w:trPr>
        <w:tc>
          <w:tcPr>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304">
            <w:pPr>
              <w:rPr>
                <w:rFonts w:ascii="Arial" w:cs="Arial" w:eastAsia="Arial" w:hAnsi="Arial"/>
                <w:sz w:val="18"/>
                <w:szCs w:val="18"/>
              </w:rPr>
            </w:pPr>
            <w:r w:rsidDel="00000000" w:rsidR="00000000" w:rsidRPr="00000000">
              <w:rPr>
                <w:rFonts w:ascii="Arial" w:cs="Arial" w:eastAsia="Arial" w:hAnsi="Arial"/>
                <w:sz w:val="18"/>
                <w:szCs w:val="18"/>
                <w:rtl w:val="0"/>
              </w:rPr>
              <w:t xml:space="preserve">Aplicar el teorema de máxima transferencia de potencia para obtener el mayor rendimiento de energía en los circuitos eléctricos. </w:t>
            </w:r>
          </w:p>
          <w:p w:rsidR="00000000" w:rsidDel="00000000" w:rsidP="00000000" w:rsidRDefault="00000000" w:rsidRPr="00000000" w14:paraId="00000305">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06">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07">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08">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09">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0A">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0B">
            <w:pPr>
              <w:rPr>
                <w:rFonts w:ascii="Arial" w:cs="Arial" w:eastAsia="Arial" w:hAnsi="Arial"/>
                <w:sz w:val="18"/>
                <w:szCs w:val="18"/>
              </w:rPr>
            </w:pPr>
            <w:r w:rsidDel="00000000" w:rsidR="00000000" w:rsidRPr="00000000">
              <w:rPr>
                <w:rFonts w:ascii="Arial" w:cs="Arial" w:eastAsia="Arial" w:hAnsi="Arial"/>
                <w:sz w:val="18"/>
                <w:szCs w:val="18"/>
                <w:rtl w:val="0"/>
              </w:rPr>
              <w:t xml:space="preserve">Resolver circuitos eléctricos mediante el uso del Teorema de Millman.</w:t>
            </w:r>
          </w:p>
        </w:tc>
        <w:tc>
          <w:tcPr>
            <w:gridSpan w:val="4"/>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30C">
            <w:pPr>
              <w:rPr>
                <w:rFonts w:ascii="Arial" w:cs="Arial" w:eastAsia="Arial" w:hAnsi="Arial"/>
                <w:sz w:val="18"/>
                <w:szCs w:val="18"/>
              </w:rPr>
            </w:pPr>
            <w:r w:rsidDel="00000000" w:rsidR="00000000" w:rsidRPr="00000000">
              <w:rPr>
                <w:rFonts w:ascii="Arial" w:cs="Arial" w:eastAsia="Arial" w:hAnsi="Arial"/>
                <w:sz w:val="18"/>
                <w:szCs w:val="18"/>
                <w:rtl w:val="0"/>
              </w:rPr>
              <w:t xml:space="preserve">Responder las preguntas de repaso que haga el profesor.</w:t>
            </w:r>
          </w:p>
          <w:p w:rsidR="00000000" w:rsidDel="00000000" w:rsidP="00000000" w:rsidRDefault="00000000" w:rsidRPr="00000000" w14:paraId="0000030D">
            <w:pPr>
              <w:rPr>
                <w:rFonts w:ascii="Arial" w:cs="Arial" w:eastAsia="Arial" w:hAnsi="Arial"/>
                <w:sz w:val="18"/>
                <w:szCs w:val="18"/>
              </w:rPr>
            </w:pPr>
            <w:r w:rsidDel="00000000" w:rsidR="00000000" w:rsidRPr="00000000">
              <w:rPr>
                <w:rFonts w:ascii="Arial" w:cs="Arial" w:eastAsia="Arial" w:hAnsi="Arial"/>
                <w:sz w:val="18"/>
                <w:szCs w:val="18"/>
                <w:rtl w:val="0"/>
              </w:rPr>
              <w:t xml:space="preserve">Tomar notas de clase.</w:t>
            </w:r>
          </w:p>
          <w:p w:rsidR="00000000" w:rsidDel="00000000" w:rsidP="00000000" w:rsidRDefault="00000000" w:rsidRPr="00000000" w14:paraId="0000030E">
            <w:pPr>
              <w:rPr>
                <w:rFonts w:ascii="Arial" w:cs="Arial" w:eastAsia="Arial" w:hAnsi="Arial"/>
                <w:sz w:val="18"/>
                <w:szCs w:val="18"/>
              </w:rPr>
            </w:pPr>
            <w:r w:rsidDel="00000000" w:rsidR="00000000" w:rsidRPr="00000000">
              <w:rPr>
                <w:rFonts w:ascii="Arial" w:cs="Arial" w:eastAsia="Arial" w:hAnsi="Arial"/>
                <w:sz w:val="18"/>
                <w:szCs w:val="18"/>
                <w:rtl w:val="0"/>
              </w:rPr>
              <w:t xml:space="preserve">Uso del simulador electrónico</w:t>
            </w:r>
          </w:p>
          <w:p w:rsidR="00000000" w:rsidDel="00000000" w:rsidP="00000000" w:rsidRDefault="00000000" w:rsidRPr="00000000" w14:paraId="0000030F">
            <w:pPr>
              <w:rPr>
                <w:rFonts w:ascii="Arial" w:cs="Arial" w:eastAsia="Arial" w:hAnsi="Arial"/>
                <w:sz w:val="18"/>
                <w:szCs w:val="18"/>
              </w:rPr>
            </w:pPr>
            <w:r w:rsidDel="00000000" w:rsidR="00000000" w:rsidRPr="00000000">
              <w:rPr>
                <w:rFonts w:ascii="Arial" w:cs="Arial" w:eastAsia="Arial" w:hAnsi="Arial"/>
                <w:sz w:val="18"/>
                <w:szCs w:val="18"/>
                <w:rtl w:val="0"/>
              </w:rPr>
              <w:t xml:space="preserve">Resolver los ejercicios selectos del libro de circuitos eléctricos.</w:t>
            </w:r>
          </w:p>
          <w:p w:rsidR="00000000" w:rsidDel="00000000" w:rsidP="00000000" w:rsidRDefault="00000000" w:rsidRPr="00000000" w14:paraId="00000310">
            <w:pPr>
              <w:rPr>
                <w:rFonts w:ascii="Arial" w:cs="Arial" w:eastAsia="Arial" w:hAnsi="Arial"/>
                <w:sz w:val="18"/>
                <w:szCs w:val="18"/>
              </w:rPr>
            </w:pPr>
            <w:r w:rsidDel="00000000" w:rsidR="00000000" w:rsidRPr="00000000">
              <w:rPr>
                <w:rFonts w:ascii="Arial" w:cs="Arial" w:eastAsia="Arial" w:hAnsi="Arial"/>
                <w:sz w:val="18"/>
                <w:szCs w:val="18"/>
                <w:rtl w:val="0"/>
              </w:rPr>
              <w:t xml:space="preserve">Construir físicamente los circuitos eléctricos indicados</w:t>
            </w:r>
          </w:p>
        </w:tc>
        <w:tc>
          <w:tcPr>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314">
            <w:pPr>
              <w:rPr>
                <w:rFonts w:ascii="Arial" w:cs="Arial" w:eastAsia="Arial" w:hAnsi="Arial"/>
                <w:sz w:val="18"/>
                <w:szCs w:val="18"/>
              </w:rPr>
            </w:pPr>
            <w:r w:rsidDel="00000000" w:rsidR="00000000" w:rsidRPr="00000000">
              <w:rPr>
                <w:rFonts w:ascii="Arial" w:cs="Arial" w:eastAsia="Arial" w:hAnsi="Arial"/>
                <w:sz w:val="18"/>
                <w:szCs w:val="18"/>
                <w:rtl w:val="0"/>
              </w:rPr>
              <w:t xml:space="preserve">- Apuntes de clase.</w:t>
            </w:r>
          </w:p>
          <w:p w:rsidR="00000000" w:rsidDel="00000000" w:rsidP="00000000" w:rsidRDefault="00000000" w:rsidRPr="00000000" w14:paraId="00000315">
            <w:pPr>
              <w:rPr>
                <w:rFonts w:ascii="Arial" w:cs="Arial" w:eastAsia="Arial" w:hAnsi="Arial"/>
                <w:sz w:val="18"/>
                <w:szCs w:val="18"/>
              </w:rPr>
            </w:pPr>
            <w:r w:rsidDel="00000000" w:rsidR="00000000" w:rsidRPr="00000000">
              <w:rPr>
                <w:rFonts w:ascii="Arial" w:cs="Arial" w:eastAsia="Arial" w:hAnsi="Arial"/>
                <w:sz w:val="18"/>
                <w:szCs w:val="18"/>
                <w:rtl w:val="0"/>
              </w:rPr>
              <w:t xml:space="preserve">- Rubricas de evaluación de solución de ejercicios. Entregar soluciones en</w:t>
            </w:r>
          </w:p>
          <w:p w:rsidR="00000000" w:rsidDel="00000000" w:rsidP="00000000" w:rsidRDefault="00000000" w:rsidRPr="00000000" w14:paraId="00000316">
            <w:pPr>
              <w:rPr>
                <w:rFonts w:ascii="Arial" w:cs="Arial" w:eastAsia="Arial" w:hAnsi="Arial"/>
                <w:sz w:val="18"/>
                <w:szCs w:val="18"/>
              </w:rPr>
            </w:pPr>
            <w:r w:rsidDel="00000000" w:rsidR="00000000" w:rsidRPr="00000000">
              <w:rPr>
                <w:rFonts w:ascii="Arial" w:cs="Arial" w:eastAsia="Arial" w:hAnsi="Arial"/>
                <w:sz w:val="18"/>
                <w:szCs w:val="18"/>
                <w:rtl w:val="0"/>
              </w:rPr>
              <w:t xml:space="preserve">  formato digital</w:t>
            </w:r>
          </w:p>
          <w:p w:rsidR="00000000" w:rsidDel="00000000" w:rsidP="00000000" w:rsidRDefault="00000000" w:rsidRPr="00000000" w14:paraId="00000317">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18">
            <w:pPr>
              <w:rPr>
                <w:rFonts w:ascii="Arial" w:cs="Arial" w:eastAsia="Arial" w:hAnsi="Arial"/>
                <w:sz w:val="18"/>
                <w:szCs w:val="18"/>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319">
            <w:pPr>
              <w:rPr>
                <w:rFonts w:ascii="Arial" w:cs="Arial" w:eastAsia="Arial" w:hAnsi="Arial"/>
                <w:sz w:val="18"/>
                <w:szCs w:val="18"/>
              </w:rPr>
            </w:pPr>
            <w:r w:rsidDel="00000000" w:rsidR="00000000" w:rsidRPr="00000000">
              <w:rPr>
                <w:rFonts w:ascii="Arial" w:cs="Arial" w:eastAsia="Arial" w:hAnsi="Arial"/>
                <w:sz w:val="18"/>
                <w:szCs w:val="18"/>
                <w:rtl w:val="0"/>
              </w:rPr>
              <w:t xml:space="preserve">Boylestad , Robert  L. , Introducción al análisis de circuitos, 2016 13ª. Edición. . Máxima transferencia de potencia. Cap.4 Pag.167-176.</w:t>
            </w:r>
          </w:p>
          <w:p w:rsidR="00000000" w:rsidDel="00000000" w:rsidP="00000000" w:rsidRDefault="00000000" w:rsidRPr="00000000" w14:paraId="0000031A">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1B">
            <w:pPr>
              <w:rPr>
                <w:rFonts w:ascii="Arial" w:cs="Arial" w:eastAsia="Arial" w:hAnsi="Arial"/>
                <w:sz w:val="18"/>
                <w:szCs w:val="18"/>
              </w:rPr>
            </w:pPr>
            <w:r w:rsidDel="00000000" w:rsidR="00000000" w:rsidRPr="00000000">
              <w:rPr>
                <w:rFonts w:ascii="Arial" w:cs="Arial" w:eastAsia="Arial" w:hAnsi="Arial"/>
                <w:sz w:val="18"/>
                <w:szCs w:val="18"/>
                <w:rtl w:val="0"/>
              </w:rPr>
              <w:t xml:space="preserve">Boylestad, Robert  L. , Introducción al análisis de circuitos, 2016 13ª. Edición. . Teorema de Millman. Cap.4 Pag.176-179.</w:t>
            </w:r>
          </w:p>
          <w:p w:rsidR="00000000" w:rsidDel="00000000" w:rsidP="00000000" w:rsidRDefault="00000000" w:rsidRPr="00000000" w14:paraId="0000031C">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1D">
            <w:pPr>
              <w:rPr>
                <w:rFonts w:ascii="Arial" w:cs="Arial" w:eastAsia="Arial" w:hAnsi="Arial"/>
                <w:sz w:val="18"/>
                <w:szCs w:val="18"/>
              </w:rPr>
            </w:pPr>
            <w:r w:rsidDel="00000000" w:rsidR="00000000" w:rsidRPr="00000000">
              <w:rPr>
                <w:rFonts w:ascii="Arial" w:cs="Arial" w:eastAsia="Arial" w:hAnsi="Arial"/>
                <w:sz w:val="18"/>
                <w:szCs w:val="18"/>
                <w:rtl w:val="0"/>
              </w:rPr>
              <w:t xml:space="preserve">Boylestad , Robert  L. , Introducción al análisis de circuitos, 2016 13ª. Edición. . Problemas propuestos. Cap.4 Pag.189-195.</w:t>
            </w:r>
          </w:p>
          <w:p w:rsidR="00000000" w:rsidDel="00000000" w:rsidP="00000000" w:rsidRDefault="00000000" w:rsidRPr="00000000" w14:paraId="0000031E">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1F">
            <w:pPr>
              <w:rPr>
                <w:rFonts w:ascii="Arial" w:cs="Arial" w:eastAsia="Arial" w:hAnsi="Arial"/>
                <w:sz w:val="18"/>
                <w:szCs w:val="18"/>
              </w:rPr>
            </w:pP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shd w:fill="auto" w:val="clear"/>
            <w:tcMar>
              <w:left w:w="55.0" w:type="dxa"/>
            </w:tcMar>
          </w:tcPr>
          <w:p w:rsidR="00000000" w:rsidDel="00000000" w:rsidP="00000000" w:rsidRDefault="00000000" w:rsidRPr="00000000" w14:paraId="00000320">
            <w:pPr>
              <w:rPr>
                <w:rFonts w:ascii="Arial" w:cs="Arial" w:eastAsia="Arial" w:hAnsi="Arial"/>
                <w:sz w:val="18"/>
                <w:szCs w:val="18"/>
              </w:rPr>
            </w:pPr>
            <w:r w:rsidDel="00000000" w:rsidR="00000000" w:rsidRPr="00000000">
              <w:rPr>
                <w:rFonts w:ascii="Arial" w:cs="Arial" w:eastAsia="Arial" w:hAnsi="Arial"/>
                <w:sz w:val="18"/>
                <w:szCs w:val="18"/>
                <w:rtl w:val="0"/>
              </w:rPr>
              <w:t xml:space="preserve">2 hrs.</w:t>
            </w:r>
          </w:p>
          <w:p w:rsidR="00000000" w:rsidDel="00000000" w:rsidP="00000000" w:rsidRDefault="00000000" w:rsidRPr="00000000" w14:paraId="00000321">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22">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23">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24">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25">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26">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27">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28">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29">
            <w:pPr>
              <w:rPr>
                <w:rFonts w:ascii="Arial" w:cs="Arial" w:eastAsia="Arial" w:hAnsi="Arial"/>
                <w:sz w:val="18"/>
                <w:szCs w:val="18"/>
              </w:rPr>
            </w:pPr>
            <w:r w:rsidDel="00000000" w:rsidR="00000000" w:rsidRPr="00000000">
              <w:rPr>
                <w:rFonts w:ascii="Arial" w:cs="Arial" w:eastAsia="Arial" w:hAnsi="Arial"/>
                <w:sz w:val="18"/>
                <w:szCs w:val="18"/>
                <w:rtl w:val="0"/>
              </w:rPr>
              <w:t xml:space="preserve">2 hrs.</w:t>
            </w:r>
          </w:p>
          <w:p w:rsidR="00000000" w:rsidDel="00000000" w:rsidP="00000000" w:rsidRDefault="00000000" w:rsidRPr="00000000" w14:paraId="0000032A">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2B">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2C">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2D">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2E">
            <w:pPr>
              <w:rPr>
                <w:rFonts w:ascii="Arial" w:cs="Arial" w:eastAsia="Arial" w:hAnsi="Arial"/>
                <w:sz w:val="18"/>
                <w:szCs w:val="18"/>
              </w:rPr>
            </w:pPr>
            <w:r w:rsidDel="00000000" w:rsidR="00000000" w:rsidRPr="00000000">
              <w:rPr>
                <w:rtl w:val="0"/>
              </w:rPr>
            </w:r>
          </w:p>
        </w:tc>
      </w:tr>
      <w:tr>
        <w:trPr>
          <w:cantSplit w:val="0"/>
          <w:trHeight w:val="1821" w:hRule="atLeast"/>
          <w:tblHeader w:val="0"/>
        </w:trPr>
        <w:tc>
          <w:tcPr>
            <w:tcBorders>
              <w:top w:color="00000a" w:space="0" w:sz="4" w:val="single"/>
              <w:left w:color="00000a" w:space="0" w:sz="4" w:val="single"/>
              <w:bottom w:color="00000a" w:space="0" w:sz="4" w:val="single"/>
              <w:right w:color="00000a" w:space="0" w:sz="4" w:val="single"/>
            </w:tcBorders>
            <w:shd w:fill="ffffff" w:val="clear"/>
            <w:tcMar>
              <w:left w:w="55.0" w:type="dxa"/>
            </w:tcMar>
          </w:tcPr>
          <w:p w:rsidR="00000000" w:rsidDel="00000000" w:rsidP="00000000" w:rsidRDefault="00000000" w:rsidRPr="00000000" w14:paraId="00000330">
            <w:pPr>
              <w:rPr>
                <w:rFonts w:ascii="Arial" w:cs="Arial" w:eastAsia="Arial" w:hAnsi="Arial"/>
                <w:sz w:val="18"/>
                <w:szCs w:val="18"/>
              </w:rPr>
            </w:pPr>
            <w:r w:rsidDel="00000000" w:rsidR="00000000" w:rsidRPr="00000000">
              <w:rPr>
                <w:rFonts w:ascii="Arial" w:cs="Arial" w:eastAsia="Arial" w:hAnsi="Arial"/>
                <w:sz w:val="18"/>
                <w:szCs w:val="18"/>
                <w:rtl w:val="0"/>
              </w:rPr>
              <w:t xml:space="preserve">Describir el capacitor mediante sus características eléctricas.</w:t>
            </w:r>
          </w:p>
          <w:p w:rsidR="00000000" w:rsidDel="00000000" w:rsidP="00000000" w:rsidRDefault="00000000" w:rsidRPr="00000000" w14:paraId="00000331">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32">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33">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34">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35">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36">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37">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38">
            <w:pPr>
              <w:rPr>
                <w:rFonts w:ascii="Arial" w:cs="Arial" w:eastAsia="Arial" w:hAnsi="Arial"/>
                <w:sz w:val="18"/>
                <w:szCs w:val="18"/>
              </w:rPr>
            </w:pPr>
            <w:r w:rsidDel="00000000" w:rsidR="00000000" w:rsidRPr="00000000">
              <w:rPr>
                <w:rFonts w:ascii="Arial" w:cs="Arial" w:eastAsia="Arial" w:hAnsi="Arial"/>
                <w:sz w:val="18"/>
                <w:szCs w:val="18"/>
                <w:rtl w:val="0"/>
              </w:rPr>
              <w:t xml:space="preserve">Describir el inductor mediante sus características eléctricas.</w:t>
            </w:r>
          </w:p>
          <w:p w:rsidR="00000000" w:rsidDel="00000000" w:rsidP="00000000" w:rsidRDefault="00000000" w:rsidRPr="00000000" w14:paraId="00000339">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3A">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3B">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3C">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3D">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3E">
            <w:pPr>
              <w:rPr>
                <w:rFonts w:ascii="Arial" w:cs="Arial" w:eastAsia="Arial" w:hAnsi="Arial"/>
                <w:sz w:val="18"/>
                <w:szCs w:val="18"/>
              </w:rPr>
            </w:pPr>
            <w:r w:rsidDel="00000000" w:rsidR="00000000" w:rsidRPr="00000000">
              <w:rPr>
                <w:rFonts w:ascii="Arial" w:cs="Arial" w:eastAsia="Arial" w:hAnsi="Arial"/>
                <w:sz w:val="18"/>
                <w:szCs w:val="18"/>
                <w:rtl w:val="0"/>
              </w:rPr>
              <w:t xml:space="preserve">Aplicar los parámetros eléctricos de los capacitores e inductores para la solución de sistemas eléctricos donde éstos intervienen.</w:t>
            </w:r>
          </w:p>
          <w:p w:rsidR="00000000" w:rsidDel="00000000" w:rsidP="00000000" w:rsidRDefault="00000000" w:rsidRPr="00000000" w14:paraId="0000033F">
            <w:pPr>
              <w:rPr>
                <w:rFonts w:ascii="Arial" w:cs="Arial" w:eastAsia="Arial" w:hAnsi="Arial"/>
                <w:sz w:val="18"/>
                <w:szCs w:val="18"/>
              </w:rPr>
            </w:pPr>
            <w:r w:rsidDel="00000000" w:rsidR="00000000" w:rsidRPr="00000000">
              <w:rPr>
                <w:rtl w:val="0"/>
              </w:rPr>
            </w:r>
          </w:p>
        </w:tc>
        <w:tc>
          <w:tcPr>
            <w:gridSpan w:val="4"/>
            <w:tcBorders>
              <w:top w:color="00000a" w:space="0" w:sz="4" w:val="single"/>
              <w:left w:color="00000a" w:space="0" w:sz="4" w:val="single"/>
              <w:bottom w:color="00000a" w:space="0" w:sz="4" w:val="single"/>
              <w:right w:color="00000a" w:space="0" w:sz="4" w:val="single"/>
            </w:tcBorders>
            <w:shd w:fill="ffffff" w:val="clear"/>
            <w:tcMar>
              <w:left w:w="55.0" w:type="dxa"/>
            </w:tcMar>
          </w:tcPr>
          <w:p w:rsidR="00000000" w:rsidDel="00000000" w:rsidP="00000000" w:rsidRDefault="00000000" w:rsidRPr="00000000" w14:paraId="00000340">
            <w:pPr>
              <w:rPr>
                <w:rFonts w:ascii="Arial" w:cs="Arial" w:eastAsia="Arial" w:hAnsi="Arial"/>
                <w:sz w:val="18"/>
                <w:szCs w:val="18"/>
              </w:rPr>
            </w:pPr>
            <w:r w:rsidDel="00000000" w:rsidR="00000000" w:rsidRPr="00000000">
              <w:rPr>
                <w:rFonts w:ascii="Arial" w:cs="Arial" w:eastAsia="Arial" w:hAnsi="Arial"/>
                <w:sz w:val="18"/>
                <w:szCs w:val="18"/>
                <w:rtl w:val="0"/>
              </w:rPr>
              <w:t xml:space="preserve">Responder las preguntas de repaso que haga el profesor.</w:t>
            </w:r>
          </w:p>
          <w:p w:rsidR="00000000" w:rsidDel="00000000" w:rsidP="00000000" w:rsidRDefault="00000000" w:rsidRPr="00000000" w14:paraId="00000341">
            <w:pPr>
              <w:rPr>
                <w:rFonts w:ascii="Arial" w:cs="Arial" w:eastAsia="Arial" w:hAnsi="Arial"/>
                <w:sz w:val="18"/>
                <w:szCs w:val="18"/>
              </w:rPr>
            </w:pPr>
            <w:r w:rsidDel="00000000" w:rsidR="00000000" w:rsidRPr="00000000">
              <w:rPr>
                <w:rFonts w:ascii="Arial" w:cs="Arial" w:eastAsia="Arial" w:hAnsi="Arial"/>
                <w:sz w:val="18"/>
                <w:szCs w:val="18"/>
                <w:rtl w:val="0"/>
              </w:rPr>
              <w:t xml:space="preserve">Tomar notas de clase.</w:t>
            </w:r>
          </w:p>
          <w:p w:rsidR="00000000" w:rsidDel="00000000" w:rsidP="00000000" w:rsidRDefault="00000000" w:rsidRPr="00000000" w14:paraId="00000342">
            <w:pPr>
              <w:rPr>
                <w:rFonts w:ascii="Arial" w:cs="Arial" w:eastAsia="Arial" w:hAnsi="Arial"/>
                <w:sz w:val="18"/>
                <w:szCs w:val="18"/>
              </w:rPr>
            </w:pPr>
            <w:r w:rsidDel="00000000" w:rsidR="00000000" w:rsidRPr="00000000">
              <w:rPr>
                <w:rFonts w:ascii="Arial" w:cs="Arial" w:eastAsia="Arial" w:hAnsi="Arial"/>
                <w:sz w:val="18"/>
                <w:szCs w:val="18"/>
                <w:rtl w:val="0"/>
              </w:rPr>
              <w:t xml:space="preserve">Uso del simulador electrónico</w:t>
            </w:r>
          </w:p>
          <w:p w:rsidR="00000000" w:rsidDel="00000000" w:rsidP="00000000" w:rsidRDefault="00000000" w:rsidRPr="00000000" w14:paraId="00000343">
            <w:pPr>
              <w:rPr>
                <w:rFonts w:ascii="Arial" w:cs="Arial" w:eastAsia="Arial" w:hAnsi="Arial"/>
                <w:sz w:val="18"/>
                <w:szCs w:val="18"/>
              </w:rPr>
            </w:pPr>
            <w:r w:rsidDel="00000000" w:rsidR="00000000" w:rsidRPr="00000000">
              <w:rPr>
                <w:rFonts w:ascii="Arial" w:cs="Arial" w:eastAsia="Arial" w:hAnsi="Arial"/>
                <w:sz w:val="18"/>
                <w:szCs w:val="18"/>
                <w:rtl w:val="0"/>
              </w:rPr>
              <w:t xml:space="preserve">Resolver los ejercicios selectos del libro de circuitos eléctricos.</w:t>
            </w:r>
          </w:p>
          <w:p w:rsidR="00000000" w:rsidDel="00000000" w:rsidP="00000000" w:rsidRDefault="00000000" w:rsidRPr="00000000" w14:paraId="00000344">
            <w:pPr>
              <w:rPr>
                <w:rFonts w:ascii="Arial" w:cs="Arial" w:eastAsia="Arial" w:hAnsi="Arial"/>
                <w:sz w:val="18"/>
                <w:szCs w:val="18"/>
              </w:rPr>
            </w:pPr>
            <w:r w:rsidDel="00000000" w:rsidR="00000000" w:rsidRPr="00000000">
              <w:rPr>
                <w:rFonts w:ascii="Arial" w:cs="Arial" w:eastAsia="Arial" w:hAnsi="Arial"/>
                <w:sz w:val="18"/>
                <w:szCs w:val="18"/>
                <w:rtl w:val="0"/>
              </w:rPr>
              <w:t xml:space="preserve">Construir físicamente los circuitos eléctricos indicados</w:t>
            </w:r>
          </w:p>
        </w:tc>
        <w:tc>
          <w:tcPr>
            <w:tcBorders>
              <w:top w:color="00000a" w:space="0" w:sz="4" w:val="single"/>
              <w:left w:color="00000a" w:space="0" w:sz="4" w:val="single"/>
              <w:bottom w:color="00000a" w:space="0" w:sz="4" w:val="single"/>
              <w:right w:color="00000a" w:space="0" w:sz="4" w:val="single"/>
            </w:tcBorders>
            <w:shd w:fill="ffffff" w:val="clear"/>
            <w:tcMar>
              <w:left w:w="55.0" w:type="dxa"/>
            </w:tcMar>
          </w:tcPr>
          <w:p w:rsidR="00000000" w:rsidDel="00000000" w:rsidP="00000000" w:rsidRDefault="00000000" w:rsidRPr="00000000" w14:paraId="00000348">
            <w:pPr>
              <w:rPr>
                <w:rFonts w:ascii="Arial" w:cs="Arial" w:eastAsia="Arial" w:hAnsi="Arial"/>
                <w:sz w:val="18"/>
                <w:szCs w:val="18"/>
              </w:rPr>
            </w:pPr>
            <w:r w:rsidDel="00000000" w:rsidR="00000000" w:rsidRPr="00000000">
              <w:rPr>
                <w:rFonts w:ascii="Arial" w:cs="Arial" w:eastAsia="Arial" w:hAnsi="Arial"/>
                <w:sz w:val="18"/>
                <w:szCs w:val="18"/>
                <w:rtl w:val="0"/>
              </w:rPr>
              <w:t xml:space="preserve">- Apuntes de clase.</w:t>
            </w:r>
          </w:p>
          <w:p w:rsidR="00000000" w:rsidDel="00000000" w:rsidP="00000000" w:rsidRDefault="00000000" w:rsidRPr="00000000" w14:paraId="00000349">
            <w:pPr>
              <w:rPr>
                <w:rFonts w:ascii="Arial" w:cs="Arial" w:eastAsia="Arial" w:hAnsi="Arial"/>
                <w:sz w:val="18"/>
                <w:szCs w:val="18"/>
              </w:rPr>
            </w:pPr>
            <w:r w:rsidDel="00000000" w:rsidR="00000000" w:rsidRPr="00000000">
              <w:rPr>
                <w:rFonts w:ascii="Arial" w:cs="Arial" w:eastAsia="Arial" w:hAnsi="Arial"/>
                <w:sz w:val="18"/>
                <w:szCs w:val="18"/>
                <w:rtl w:val="0"/>
              </w:rPr>
              <w:t xml:space="preserve">- Rubricas de evaluación de solución de ejercicios. Entregar soluciones en</w:t>
            </w:r>
          </w:p>
          <w:p w:rsidR="00000000" w:rsidDel="00000000" w:rsidP="00000000" w:rsidRDefault="00000000" w:rsidRPr="00000000" w14:paraId="0000034A">
            <w:pPr>
              <w:rPr>
                <w:rFonts w:ascii="Arial" w:cs="Arial" w:eastAsia="Arial" w:hAnsi="Arial"/>
                <w:sz w:val="18"/>
                <w:szCs w:val="18"/>
              </w:rPr>
            </w:pPr>
            <w:r w:rsidDel="00000000" w:rsidR="00000000" w:rsidRPr="00000000">
              <w:rPr>
                <w:rFonts w:ascii="Arial" w:cs="Arial" w:eastAsia="Arial" w:hAnsi="Arial"/>
                <w:sz w:val="18"/>
                <w:szCs w:val="18"/>
                <w:rtl w:val="0"/>
              </w:rPr>
              <w:t xml:space="preserve">  formato digital</w:t>
            </w:r>
          </w:p>
          <w:p w:rsidR="00000000" w:rsidDel="00000000" w:rsidP="00000000" w:rsidRDefault="00000000" w:rsidRPr="00000000" w14:paraId="0000034B">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4C">
            <w:pPr>
              <w:rPr>
                <w:rFonts w:ascii="Arial" w:cs="Arial" w:eastAsia="Arial" w:hAnsi="Arial"/>
                <w:sz w:val="18"/>
                <w:szCs w:val="18"/>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ffffff" w:val="clear"/>
            <w:tcMar>
              <w:left w:w="55.0" w:type="dxa"/>
            </w:tcMar>
          </w:tcPr>
          <w:p w:rsidR="00000000" w:rsidDel="00000000" w:rsidP="00000000" w:rsidRDefault="00000000" w:rsidRPr="00000000" w14:paraId="0000034D">
            <w:pPr>
              <w:rPr>
                <w:rFonts w:ascii="Arial" w:cs="Arial" w:eastAsia="Arial" w:hAnsi="Arial"/>
                <w:sz w:val="18"/>
                <w:szCs w:val="18"/>
              </w:rPr>
            </w:pPr>
            <w:r w:rsidDel="00000000" w:rsidR="00000000" w:rsidRPr="00000000">
              <w:rPr>
                <w:rFonts w:ascii="Arial" w:cs="Arial" w:eastAsia="Arial" w:hAnsi="Arial"/>
                <w:sz w:val="18"/>
                <w:szCs w:val="18"/>
                <w:rtl w:val="0"/>
              </w:rPr>
              <w:t xml:space="preserve">Boylestad , Robert  L. , Introducción al análisis de circuitos, 2016 13ª. Edición. . Capacitores. Cap.5 Pag.197-244.</w:t>
            </w:r>
          </w:p>
          <w:p w:rsidR="00000000" w:rsidDel="00000000" w:rsidP="00000000" w:rsidRDefault="00000000" w:rsidRPr="00000000" w14:paraId="0000034E">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4F">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50">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51">
            <w:pPr>
              <w:rPr>
                <w:rFonts w:ascii="Arial" w:cs="Arial" w:eastAsia="Arial" w:hAnsi="Arial"/>
                <w:sz w:val="18"/>
                <w:szCs w:val="18"/>
              </w:rPr>
            </w:pPr>
            <w:r w:rsidDel="00000000" w:rsidR="00000000" w:rsidRPr="00000000">
              <w:rPr>
                <w:rFonts w:ascii="Arial" w:cs="Arial" w:eastAsia="Arial" w:hAnsi="Arial"/>
                <w:sz w:val="18"/>
                <w:szCs w:val="18"/>
                <w:rtl w:val="0"/>
              </w:rPr>
              <w:t xml:space="preserve">Boylestad , Robert  L. , Introducción al análisis de circuitos, 2016 13ª. Edición. . Inductores. Cap.6 Pag.263-295.</w:t>
            </w:r>
          </w:p>
          <w:p w:rsidR="00000000" w:rsidDel="00000000" w:rsidP="00000000" w:rsidRDefault="00000000" w:rsidRPr="00000000" w14:paraId="00000352">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53">
            <w:pPr>
              <w:rPr>
                <w:rFonts w:ascii="Arial" w:cs="Arial" w:eastAsia="Arial" w:hAnsi="Arial"/>
                <w:sz w:val="18"/>
                <w:szCs w:val="18"/>
              </w:rPr>
            </w:pPr>
            <w:r w:rsidDel="00000000" w:rsidR="00000000" w:rsidRPr="00000000">
              <w:rPr>
                <w:rFonts w:ascii="Arial" w:cs="Arial" w:eastAsia="Arial" w:hAnsi="Arial"/>
                <w:sz w:val="18"/>
                <w:szCs w:val="18"/>
                <w:rtl w:val="0"/>
              </w:rPr>
              <w:t xml:space="preserve">Boylestad , Robert  L. , Introducción al análisis de circuitos, 2016 13ª. Edición. . Capacitores e Inductores.</w:t>
            </w:r>
          </w:p>
          <w:p w:rsidR="00000000" w:rsidDel="00000000" w:rsidP="00000000" w:rsidRDefault="00000000" w:rsidRPr="00000000" w14:paraId="00000354">
            <w:pPr>
              <w:rPr>
                <w:rFonts w:ascii="Arial" w:cs="Arial" w:eastAsia="Arial" w:hAnsi="Arial"/>
                <w:sz w:val="18"/>
                <w:szCs w:val="18"/>
              </w:rPr>
            </w:pPr>
            <w:r w:rsidDel="00000000" w:rsidR="00000000" w:rsidRPr="00000000">
              <w:rPr>
                <w:rFonts w:ascii="Arial" w:cs="Arial" w:eastAsia="Arial" w:hAnsi="Arial"/>
                <w:sz w:val="18"/>
                <w:szCs w:val="18"/>
                <w:rtl w:val="0"/>
              </w:rPr>
              <w:t xml:space="preserve">Cap.5.Pag 244-254.</w:t>
            </w:r>
          </w:p>
          <w:p w:rsidR="00000000" w:rsidDel="00000000" w:rsidP="00000000" w:rsidRDefault="00000000" w:rsidRPr="00000000" w14:paraId="00000355">
            <w:pPr>
              <w:rPr>
                <w:rFonts w:ascii="Arial" w:cs="Arial" w:eastAsia="Arial" w:hAnsi="Arial"/>
                <w:sz w:val="18"/>
                <w:szCs w:val="18"/>
              </w:rPr>
            </w:pPr>
            <w:r w:rsidDel="00000000" w:rsidR="00000000" w:rsidRPr="00000000">
              <w:rPr>
                <w:rFonts w:ascii="Arial" w:cs="Arial" w:eastAsia="Arial" w:hAnsi="Arial"/>
                <w:sz w:val="18"/>
                <w:szCs w:val="18"/>
                <w:rtl w:val="0"/>
              </w:rPr>
              <w:t xml:space="preserve">Cap.6.Pag.295-303.</w:t>
            </w:r>
          </w:p>
          <w:p w:rsidR="00000000" w:rsidDel="00000000" w:rsidP="00000000" w:rsidRDefault="00000000" w:rsidRPr="00000000" w14:paraId="00000356">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57">
            <w:pPr>
              <w:rPr>
                <w:rFonts w:ascii="Arial" w:cs="Arial" w:eastAsia="Arial" w:hAnsi="Arial"/>
                <w:sz w:val="18"/>
                <w:szCs w:val="18"/>
              </w:rPr>
            </w:pPr>
            <w:r w:rsidDel="00000000" w:rsidR="00000000" w:rsidRPr="00000000">
              <w:rPr>
                <w:rFonts w:ascii="Arial" w:cs="Arial" w:eastAsia="Arial" w:hAnsi="Arial"/>
                <w:sz w:val="18"/>
                <w:szCs w:val="18"/>
                <w:rtl w:val="0"/>
              </w:rPr>
              <w:t xml:space="preserve">Boylestad , Robert  L. , Introducción al análisis de circuitos, 2016 13ª. Edición. . Problemas propuestos..</w:t>
            </w:r>
          </w:p>
          <w:p w:rsidR="00000000" w:rsidDel="00000000" w:rsidP="00000000" w:rsidRDefault="00000000" w:rsidRPr="00000000" w14:paraId="00000358">
            <w:pPr>
              <w:rPr>
                <w:rFonts w:ascii="Arial" w:cs="Arial" w:eastAsia="Arial" w:hAnsi="Arial"/>
                <w:sz w:val="18"/>
                <w:szCs w:val="18"/>
              </w:rPr>
            </w:pPr>
            <w:r w:rsidDel="00000000" w:rsidR="00000000" w:rsidRPr="00000000">
              <w:rPr>
                <w:rFonts w:ascii="Arial" w:cs="Arial" w:eastAsia="Arial" w:hAnsi="Arial"/>
                <w:sz w:val="18"/>
                <w:szCs w:val="18"/>
                <w:rtl w:val="0"/>
              </w:rPr>
              <w:t xml:space="preserve">Cap.5.Pag 254-260.</w:t>
            </w:r>
          </w:p>
          <w:p w:rsidR="00000000" w:rsidDel="00000000" w:rsidP="00000000" w:rsidRDefault="00000000" w:rsidRPr="00000000" w14:paraId="00000359">
            <w:pPr>
              <w:rPr>
                <w:rFonts w:ascii="Arial" w:cs="Arial" w:eastAsia="Arial" w:hAnsi="Arial"/>
                <w:sz w:val="18"/>
                <w:szCs w:val="18"/>
              </w:rPr>
            </w:pPr>
            <w:r w:rsidDel="00000000" w:rsidR="00000000" w:rsidRPr="00000000">
              <w:rPr>
                <w:rFonts w:ascii="Arial" w:cs="Arial" w:eastAsia="Arial" w:hAnsi="Arial"/>
                <w:sz w:val="18"/>
                <w:szCs w:val="18"/>
                <w:rtl w:val="0"/>
              </w:rPr>
              <w:t xml:space="preserve">Cap.6.Pag.303-311.</w:t>
            </w:r>
          </w:p>
          <w:p w:rsidR="00000000" w:rsidDel="00000000" w:rsidP="00000000" w:rsidRDefault="00000000" w:rsidRPr="00000000" w14:paraId="0000035A">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5B">
            <w:pPr>
              <w:rPr>
                <w:rFonts w:ascii="Arial" w:cs="Arial" w:eastAsia="Arial" w:hAnsi="Arial"/>
                <w:sz w:val="18"/>
                <w:szCs w:val="18"/>
              </w:rPr>
            </w:pP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shd w:fill="ffffff" w:val="clear"/>
            <w:tcMar>
              <w:left w:w="55.0" w:type="dxa"/>
            </w:tcMar>
          </w:tcPr>
          <w:p w:rsidR="00000000" w:rsidDel="00000000" w:rsidP="00000000" w:rsidRDefault="00000000" w:rsidRPr="00000000" w14:paraId="0000035C">
            <w:pPr>
              <w:rPr>
                <w:rFonts w:ascii="Arial" w:cs="Arial" w:eastAsia="Arial" w:hAnsi="Arial"/>
                <w:sz w:val="18"/>
                <w:szCs w:val="18"/>
              </w:rPr>
            </w:pPr>
            <w:r w:rsidDel="00000000" w:rsidR="00000000" w:rsidRPr="00000000">
              <w:rPr>
                <w:rFonts w:ascii="Arial" w:cs="Arial" w:eastAsia="Arial" w:hAnsi="Arial"/>
                <w:sz w:val="18"/>
                <w:szCs w:val="18"/>
                <w:rtl w:val="0"/>
              </w:rPr>
              <w:t xml:space="preserve">6 hrs.</w:t>
            </w:r>
          </w:p>
          <w:p w:rsidR="00000000" w:rsidDel="00000000" w:rsidP="00000000" w:rsidRDefault="00000000" w:rsidRPr="00000000" w14:paraId="0000035D">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5E">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5F">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60">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61">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62">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63">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64">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65">
            <w:pPr>
              <w:rPr>
                <w:rFonts w:ascii="Arial" w:cs="Arial" w:eastAsia="Arial" w:hAnsi="Arial"/>
                <w:sz w:val="18"/>
                <w:szCs w:val="18"/>
              </w:rPr>
            </w:pPr>
            <w:r w:rsidDel="00000000" w:rsidR="00000000" w:rsidRPr="00000000">
              <w:rPr>
                <w:rFonts w:ascii="Arial" w:cs="Arial" w:eastAsia="Arial" w:hAnsi="Arial"/>
                <w:sz w:val="18"/>
                <w:szCs w:val="18"/>
                <w:rtl w:val="0"/>
              </w:rPr>
              <w:t xml:space="preserve">6 hrs</w:t>
            </w:r>
          </w:p>
          <w:p w:rsidR="00000000" w:rsidDel="00000000" w:rsidP="00000000" w:rsidRDefault="00000000" w:rsidRPr="00000000" w14:paraId="00000366">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67">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68">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69">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6A">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6B">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6C">
            <w:pPr>
              <w:rPr>
                <w:rFonts w:ascii="Arial" w:cs="Arial" w:eastAsia="Arial" w:hAnsi="Arial"/>
                <w:sz w:val="18"/>
                <w:szCs w:val="18"/>
              </w:rPr>
            </w:pPr>
            <w:r w:rsidDel="00000000" w:rsidR="00000000" w:rsidRPr="00000000">
              <w:rPr>
                <w:rFonts w:ascii="Arial" w:cs="Arial" w:eastAsia="Arial" w:hAnsi="Arial"/>
                <w:sz w:val="18"/>
                <w:szCs w:val="18"/>
                <w:rtl w:val="0"/>
              </w:rPr>
              <w:t xml:space="preserve">6 hrs.</w:t>
            </w:r>
          </w:p>
          <w:p w:rsidR="00000000" w:rsidDel="00000000" w:rsidP="00000000" w:rsidRDefault="00000000" w:rsidRPr="00000000" w14:paraId="0000036D">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6E">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6F">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70">
            <w:pPr>
              <w:rPr>
                <w:rFonts w:ascii="Arial" w:cs="Arial" w:eastAsia="Arial" w:hAnsi="Arial"/>
                <w:sz w:val="18"/>
                <w:szCs w:val="18"/>
              </w:rPr>
            </w:pPr>
            <w:r w:rsidDel="00000000" w:rsidR="00000000" w:rsidRPr="00000000">
              <w:rPr>
                <w:rtl w:val="0"/>
              </w:rPr>
            </w:r>
          </w:p>
        </w:tc>
      </w:tr>
      <w:tr>
        <w:trPr>
          <w:cantSplit w:val="0"/>
          <w:trHeight w:val="1821" w:hRule="atLeast"/>
          <w:tblHeader w:val="0"/>
        </w:trPr>
        <w:tc>
          <w:tcPr>
            <w:tcBorders>
              <w:top w:color="00000a" w:space="0" w:sz="4" w:val="single"/>
              <w:left w:color="00000a" w:space="0" w:sz="4" w:val="single"/>
              <w:bottom w:color="00000a" w:space="0" w:sz="4" w:val="single"/>
              <w:right w:color="00000a" w:space="0" w:sz="4" w:val="single"/>
            </w:tcBorders>
            <w:shd w:fill="fff2cc" w:val="clear"/>
            <w:tcMar>
              <w:left w:w="55.0" w:type="dxa"/>
            </w:tcMar>
          </w:tcPr>
          <w:p w:rsidR="00000000" w:rsidDel="00000000" w:rsidP="00000000" w:rsidRDefault="00000000" w:rsidRPr="00000000" w14:paraId="00000372">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73">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Actividad 6: Conversión de fuentes de voltajes </w:t>
            </w:r>
          </w:p>
          <w:p w:rsidR="00000000" w:rsidDel="00000000" w:rsidP="00000000" w:rsidRDefault="00000000" w:rsidRPr="00000000" w14:paraId="00000374">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                    a fuentes corriente.</w:t>
            </w:r>
          </w:p>
          <w:p w:rsidR="00000000" w:rsidDel="00000000" w:rsidP="00000000" w:rsidRDefault="00000000" w:rsidRPr="00000000" w14:paraId="00000375">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76">
            <w:pPr>
              <w:rPr>
                <w:rFonts w:ascii="Arial" w:cs="Arial" w:eastAsia="Arial" w:hAnsi="Arial"/>
                <w:sz w:val="18"/>
                <w:szCs w:val="18"/>
              </w:rPr>
            </w:pPr>
            <w:r w:rsidDel="00000000" w:rsidR="00000000" w:rsidRPr="00000000">
              <w:rPr>
                <w:rFonts w:ascii="Arial" w:cs="Arial" w:eastAsia="Arial" w:hAnsi="Arial"/>
                <w:sz w:val="18"/>
                <w:szCs w:val="18"/>
                <w:rtl w:val="0"/>
              </w:rPr>
              <w:t xml:space="preserve">Examinar el circuito de fuentes de voltaje a fuente de corriente mediante el simulador electrónico y verificar sus tablas de resultados mediante los instrumentos de medición el multímetro y osciloscopio</w:t>
            </w:r>
          </w:p>
          <w:p w:rsidR="00000000" w:rsidDel="00000000" w:rsidP="00000000" w:rsidRDefault="00000000" w:rsidRPr="00000000" w14:paraId="00000377">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tl w:val="0"/>
              </w:rPr>
            </w:r>
          </w:p>
        </w:tc>
        <w:tc>
          <w:tcPr>
            <w:gridSpan w:val="4"/>
            <w:tcBorders>
              <w:top w:color="00000a" w:space="0" w:sz="4" w:val="single"/>
              <w:left w:color="00000a" w:space="0" w:sz="4" w:val="single"/>
              <w:bottom w:color="00000a" w:space="0" w:sz="4" w:val="single"/>
              <w:right w:color="00000a" w:space="0" w:sz="4" w:val="single"/>
            </w:tcBorders>
            <w:shd w:fill="fff2cc" w:val="clear"/>
            <w:tcMar>
              <w:left w:w="55.0" w:type="dxa"/>
            </w:tcMar>
          </w:tcPr>
          <w:p w:rsidR="00000000" w:rsidDel="00000000" w:rsidP="00000000" w:rsidRDefault="00000000" w:rsidRPr="00000000" w14:paraId="00000378">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79">
            <w:pPr>
              <w:rPr>
                <w:rFonts w:ascii="Arial" w:cs="Arial" w:eastAsia="Arial" w:hAnsi="Arial"/>
                <w:sz w:val="18"/>
                <w:szCs w:val="18"/>
              </w:rPr>
            </w:pPr>
            <w:r w:rsidDel="00000000" w:rsidR="00000000" w:rsidRPr="00000000">
              <w:rPr>
                <w:rFonts w:ascii="Arial" w:cs="Arial" w:eastAsia="Arial" w:hAnsi="Arial"/>
                <w:sz w:val="18"/>
                <w:szCs w:val="18"/>
                <w:rtl w:val="0"/>
              </w:rPr>
              <w:t xml:space="preserve">Construir físicamente el arreglo del circuito de conversión de fuente de voltaje a fuente de corriente  y se comprueba la tabla de resultados teóricos mediante el instrumento de medición el multímetro y osciloscopio</w:t>
            </w:r>
          </w:p>
          <w:p w:rsidR="00000000" w:rsidDel="00000000" w:rsidP="00000000" w:rsidRDefault="00000000" w:rsidRPr="00000000" w14:paraId="0000037A">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7B">
            <w:pPr>
              <w:rPr>
                <w:rFonts w:ascii="Arial" w:cs="Arial" w:eastAsia="Arial" w:hAnsi="Arial"/>
                <w:sz w:val="18"/>
                <w:szCs w:val="18"/>
              </w:rPr>
            </w:pPr>
            <w:r w:rsidDel="00000000" w:rsidR="00000000" w:rsidRPr="00000000">
              <w:rPr>
                <w:rFonts w:ascii="Arial" w:cs="Arial" w:eastAsia="Arial" w:hAnsi="Arial"/>
                <w:sz w:val="18"/>
                <w:szCs w:val="18"/>
                <w:rtl w:val="0"/>
              </w:rPr>
              <w:t xml:space="preserve">Usar software Mutisim en arreglos de circuitos eléctricos mallas y nodos.</w:t>
            </w:r>
          </w:p>
        </w:tc>
        <w:tc>
          <w:tcPr>
            <w:tcBorders>
              <w:top w:color="00000a" w:space="0" w:sz="4" w:val="single"/>
              <w:left w:color="00000a" w:space="0" w:sz="4" w:val="single"/>
              <w:bottom w:color="00000a" w:space="0" w:sz="4" w:val="single"/>
              <w:right w:color="00000a" w:space="0" w:sz="4" w:val="single"/>
            </w:tcBorders>
            <w:shd w:fill="fff2cc" w:val="clear"/>
            <w:tcMar>
              <w:left w:w="55.0" w:type="dxa"/>
            </w:tcMar>
          </w:tcPr>
          <w:p w:rsidR="00000000" w:rsidDel="00000000" w:rsidP="00000000" w:rsidRDefault="00000000" w:rsidRPr="00000000" w14:paraId="0000037F">
            <w:pPr>
              <w:rPr>
                <w:rFonts w:ascii="Arial" w:cs="Arial" w:eastAsia="Arial" w:hAnsi="Arial"/>
                <w:sz w:val="18"/>
                <w:szCs w:val="18"/>
              </w:rPr>
            </w:pPr>
            <w:r w:rsidDel="00000000" w:rsidR="00000000" w:rsidRPr="00000000">
              <w:rPr>
                <w:rFonts w:ascii="Arial" w:cs="Arial" w:eastAsia="Arial" w:hAnsi="Arial"/>
                <w:sz w:val="18"/>
                <w:szCs w:val="18"/>
                <w:rtl w:val="0"/>
              </w:rPr>
              <w:t xml:space="preserve">Rubrica de evaluación de prácticas de laboratorio.</w:t>
            </w:r>
          </w:p>
        </w:tc>
        <w:tc>
          <w:tcPr>
            <w:tcBorders>
              <w:top w:color="00000a" w:space="0" w:sz="4" w:val="single"/>
              <w:left w:color="00000a" w:space="0" w:sz="4" w:val="single"/>
              <w:bottom w:color="00000a" w:space="0" w:sz="4" w:val="single"/>
              <w:right w:color="00000a" w:space="0" w:sz="4" w:val="single"/>
            </w:tcBorders>
            <w:shd w:fill="fff2cc" w:val="clear"/>
            <w:tcMar>
              <w:left w:w="55.0" w:type="dxa"/>
            </w:tcMar>
          </w:tcPr>
          <w:p w:rsidR="00000000" w:rsidDel="00000000" w:rsidP="00000000" w:rsidRDefault="00000000" w:rsidRPr="00000000" w14:paraId="00000380">
            <w:pPr>
              <w:rPr>
                <w:rFonts w:ascii="Arial" w:cs="Arial" w:eastAsia="Arial" w:hAnsi="Arial"/>
                <w:sz w:val="18"/>
                <w:szCs w:val="18"/>
              </w:rPr>
            </w:pPr>
            <w:r w:rsidDel="00000000" w:rsidR="00000000" w:rsidRPr="00000000">
              <w:rPr>
                <w:rFonts w:ascii="Arial" w:cs="Arial" w:eastAsia="Arial" w:hAnsi="Arial"/>
                <w:sz w:val="18"/>
                <w:szCs w:val="18"/>
                <w:rtl w:val="0"/>
              </w:rPr>
              <w:t xml:space="preserve">Protoboard, computadora, multímetro, osciloscopio.</w:t>
            </w:r>
          </w:p>
        </w:tc>
        <w:tc>
          <w:tcPr>
            <w:gridSpan w:val="2"/>
            <w:tcBorders>
              <w:top w:color="00000a" w:space="0" w:sz="4" w:val="single"/>
              <w:left w:color="00000a" w:space="0" w:sz="4" w:val="single"/>
              <w:bottom w:color="00000a" w:space="0" w:sz="4" w:val="single"/>
              <w:right w:color="00000a" w:space="0" w:sz="4" w:val="single"/>
            </w:tcBorders>
            <w:shd w:fill="fff2cc" w:val="clear"/>
            <w:tcMar>
              <w:left w:w="55.0" w:type="dxa"/>
            </w:tcMar>
          </w:tcPr>
          <w:p w:rsidR="00000000" w:rsidDel="00000000" w:rsidP="00000000" w:rsidRDefault="00000000" w:rsidRPr="00000000" w14:paraId="00000381">
            <w:pPr>
              <w:rPr>
                <w:rFonts w:ascii="Arial" w:cs="Arial" w:eastAsia="Arial" w:hAnsi="Arial"/>
                <w:sz w:val="18"/>
                <w:szCs w:val="18"/>
              </w:rPr>
            </w:pPr>
            <w:r w:rsidDel="00000000" w:rsidR="00000000" w:rsidRPr="00000000">
              <w:rPr>
                <w:rFonts w:ascii="Arial" w:cs="Arial" w:eastAsia="Arial" w:hAnsi="Arial"/>
                <w:sz w:val="18"/>
                <w:szCs w:val="18"/>
                <w:rtl w:val="0"/>
              </w:rPr>
              <w:t xml:space="preserve">4 hrs</w:t>
            </w:r>
          </w:p>
        </w:tc>
      </w:tr>
    </w:tbl>
    <w:p w:rsidR="00000000" w:rsidDel="00000000" w:rsidP="00000000" w:rsidRDefault="00000000" w:rsidRPr="00000000" w14:paraId="00000383">
      <w:pPr>
        <w:rPr>
          <w:rFonts w:ascii="Arial" w:cs="Arial" w:eastAsia="Arial" w:hAnsi="Arial"/>
        </w:rPr>
      </w:pPr>
      <w:bookmarkStart w:colFirst="0" w:colLast="0" w:name="_gjdgxs" w:id="0"/>
      <w:bookmarkEnd w:id="0"/>
      <w:r w:rsidDel="00000000" w:rsidR="00000000" w:rsidRPr="00000000">
        <w:rPr>
          <w:rtl w:val="0"/>
        </w:rPr>
      </w:r>
    </w:p>
    <w:p w:rsidR="00000000" w:rsidDel="00000000" w:rsidP="00000000" w:rsidRDefault="00000000" w:rsidRPr="00000000" w14:paraId="00000384">
      <w:pPr>
        <w:rPr>
          <w:rFonts w:ascii="Arial" w:cs="Arial" w:eastAsia="Arial" w:hAnsi="Arial"/>
        </w:rPr>
      </w:pPr>
      <w:r w:rsidDel="00000000" w:rsidR="00000000" w:rsidRPr="00000000">
        <w:rPr>
          <w:rtl w:val="0"/>
        </w:rPr>
      </w:r>
    </w:p>
    <w:tbl>
      <w:tblPr>
        <w:tblStyle w:val="Table5"/>
        <w:tblW w:w="13749.0" w:type="dxa"/>
        <w:jc w:val="left"/>
        <w:tblInd w:w="32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826"/>
        <w:gridCol w:w="3824"/>
        <w:gridCol w:w="569"/>
        <w:gridCol w:w="3545"/>
        <w:gridCol w:w="1985"/>
        <w:tblGridChange w:id="0">
          <w:tblGrid>
            <w:gridCol w:w="3826"/>
            <w:gridCol w:w="3824"/>
            <w:gridCol w:w="569"/>
            <w:gridCol w:w="3545"/>
            <w:gridCol w:w="1985"/>
          </w:tblGrid>
        </w:tblGridChange>
      </w:tblGrid>
      <w:tr>
        <w:trPr>
          <w:cantSplit w:val="0"/>
          <w:trHeight w:val="464" w:hRule="atLeast"/>
          <w:tblHeader w:val="0"/>
        </w:trPr>
        <w:tc>
          <w:tcPr>
            <w:gridSpan w:val="5"/>
            <w:tcBorders>
              <w:bottom w:color="00000a" w:space="0" w:sz="8" w:val="single"/>
            </w:tcBorders>
            <w:shd w:fill="b6d7a8" w:val="clear"/>
            <w:tcMar>
              <w:left w:w="55.0" w:type="dxa"/>
            </w:tcMar>
            <w:vAlign w:val="center"/>
          </w:tcPr>
          <w:p w:rsidR="00000000" w:rsidDel="00000000" w:rsidP="00000000" w:rsidRDefault="00000000" w:rsidRPr="00000000" w14:paraId="00000385">
            <w:pPr>
              <w:jc w:val="center"/>
              <w:rPr>
                <w:rFonts w:ascii="Arial" w:cs="Arial" w:eastAsia="Arial" w:hAnsi="Arial"/>
                <w:b w:val="1"/>
              </w:rPr>
            </w:pPr>
            <w:r w:rsidDel="00000000" w:rsidR="00000000" w:rsidRPr="00000000">
              <w:rPr>
                <w:rFonts w:ascii="Arial" w:cs="Arial" w:eastAsia="Arial" w:hAnsi="Arial"/>
                <w:b w:val="1"/>
                <w:rtl w:val="0"/>
              </w:rPr>
              <w:t xml:space="preserve">5. EVALUACIÓN Y CALIFICACIÓN</w:t>
            </w:r>
          </w:p>
        </w:tc>
      </w:tr>
      <w:tr>
        <w:trPr>
          <w:cantSplit w:val="0"/>
          <w:trHeight w:val="273" w:hRule="atLeast"/>
          <w:tblHeader w:val="0"/>
        </w:trPr>
        <w:tc>
          <w:tcPr>
            <w:gridSpan w:val="5"/>
            <w:tcBorders>
              <w:top w:color="00000a" w:space="0" w:sz="8" w:val="single"/>
              <w:bottom w:color="00000a" w:space="0" w:sz="8" w:val="single"/>
            </w:tcBorders>
            <w:shd w:fill="b6d7a8" w:val="clear"/>
            <w:tcMar>
              <w:left w:w="55.0" w:type="dxa"/>
            </w:tcMar>
            <w:vAlign w:val="center"/>
          </w:tcPr>
          <w:p w:rsidR="00000000" w:rsidDel="00000000" w:rsidP="00000000" w:rsidRDefault="00000000" w:rsidRPr="00000000" w14:paraId="0000038A">
            <w:pPr>
              <w:tabs>
                <w:tab w:val="left" w:leader="none" w:pos="1027"/>
              </w:tabs>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Requerimientos de acreditación: </w:t>
            </w:r>
          </w:p>
        </w:tc>
      </w:tr>
      <w:tr>
        <w:trPr>
          <w:cantSplit w:val="0"/>
          <w:trHeight w:val="273" w:hRule="atLeast"/>
          <w:tblHeader w:val="0"/>
        </w:trPr>
        <w:tc>
          <w:tcPr>
            <w:gridSpan w:val="5"/>
            <w:tcBorders>
              <w:top w:color="00000a" w:space="0" w:sz="8" w:val="single"/>
              <w:bottom w:color="00000a" w:space="0" w:sz="8" w:val="single"/>
            </w:tcBorders>
            <w:shd w:fill="auto" w:val="clear"/>
            <w:tcMar>
              <w:left w:w="55.0" w:type="dxa"/>
            </w:tcMar>
            <w:vAlign w:val="center"/>
          </w:tcPr>
          <w:p w:rsidR="00000000" w:rsidDel="00000000" w:rsidP="00000000" w:rsidRDefault="00000000" w:rsidRPr="00000000" w14:paraId="0000038F">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De acuerdo al artículo 20, fracción II, del Reglamento General De Evaluación y Promoción de Alumnos de la Universidad de Guadalajara, para que el alumno tenga derecho al registro del resultado final de la evaluación en el periodo ordinario se requiere tener un mínimo de asistencia del 80% a clases y actividades registradas durante el curso. </w:t>
            </w:r>
          </w:p>
          <w:p w:rsidR="00000000" w:rsidDel="00000000" w:rsidP="00000000" w:rsidRDefault="00000000" w:rsidRPr="00000000" w14:paraId="00000390">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391">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Para su acreditación en este periodo, se requiere que el alumno obtenga una calificación igual o mayor de 60 puntos sobre 100, obtenida a través de la evaluación de los productos establecidos para esta Unidad de Aprendizaje.</w:t>
            </w:r>
          </w:p>
        </w:tc>
      </w:tr>
      <w:tr>
        <w:trPr>
          <w:cantSplit w:val="0"/>
          <w:trHeight w:val="301" w:hRule="atLeast"/>
          <w:tblHeader w:val="0"/>
        </w:trPr>
        <w:tc>
          <w:tcPr>
            <w:gridSpan w:val="5"/>
            <w:tcBorders>
              <w:top w:color="00000a" w:space="0" w:sz="8" w:val="single"/>
              <w:bottom w:color="00000a" w:space="0" w:sz="8" w:val="single"/>
            </w:tcBorders>
            <w:shd w:fill="b6d7a8" w:val="clear"/>
            <w:tcMar>
              <w:left w:w="55.0" w:type="dxa"/>
            </w:tcMar>
            <w:vAlign w:val="center"/>
          </w:tcPr>
          <w:p w:rsidR="00000000" w:rsidDel="00000000" w:rsidP="00000000" w:rsidRDefault="00000000" w:rsidRPr="00000000" w14:paraId="00000396">
            <w:pPr>
              <w:tabs>
                <w:tab w:val="left" w:leader="none" w:pos="1027"/>
              </w:tabs>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Criterios generales de evaluación:</w:t>
            </w:r>
          </w:p>
        </w:tc>
      </w:tr>
      <w:tr>
        <w:trPr>
          <w:cantSplit w:val="0"/>
          <w:trHeight w:val="301" w:hRule="atLeast"/>
          <w:tblHeader w:val="0"/>
        </w:trPr>
        <w:tc>
          <w:tcPr>
            <w:gridSpan w:val="5"/>
            <w:tcBorders>
              <w:top w:color="00000a" w:space="0" w:sz="8" w:val="single"/>
              <w:bottom w:color="00000a" w:space="0" w:sz="8" w:val="single"/>
            </w:tcBorders>
            <w:shd w:fill="auto" w:val="clear"/>
            <w:tcMar>
              <w:left w:w="55.0" w:type="dxa"/>
            </w:tcMar>
            <w:vAlign w:val="center"/>
          </w:tcPr>
          <w:p w:rsidR="00000000" w:rsidDel="00000000" w:rsidP="00000000" w:rsidRDefault="00000000" w:rsidRPr="00000000" w14:paraId="0000039B">
            <w:pPr>
              <w:tabs>
                <w:tab w:val="left" w:leader="none" w:pos="1027"/>
              </w:tabs>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La evaluación de las actividades presentadas en clase se hará con base en las evidencias que el alumno entregue al profesor. Cada actividad podrá recibir un máximo de 10 puntos, que serán otorgados en la medida en que las evidencias sean presentadas en tiempo y forma. </w:t>
            </w:r>
          </w:p>
          <w:p w:rsidR="00000000" w:rsidDel="00000000" w:rsidP="00000000" w:rsidRDefault="00000000" w:rsidRPr="00000000" w14:paraId="0000039C">
            <w:pPr>
              <w:tabs>
                <w:tab w:val="left" w:leader="none" w:pos="1027"/>
              </w:tabs>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39D">
            <w:pPr>
              <w:tabs>
                <w:tab w:val="left" w:leader="none" w:pos="1027"/>
              </w:tabs>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Cada alumno dispondrá de un periodo determinado por el profesor (usualmente una semana) para realizar la actividad y entregar las evidencias correspondientes. En caso de que el plazo para entregar la actividad haya vencido y alguno de los elementos que se detallan a continuación esté ausente de las evidencias que el alumno presenta para la actividad, se penalizará el trabajo según las rúbricas de evaluación.</w:t>
            </w:r>
          </w:p>
          <w:p w:rsidR="00000000" w:rsidDel="00000000" w:rsidP="00000000" w:rsidRDefault="00000000" w:rsidRPr="00000000" w14:paraId="0000039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1027"/>
              </w:tabs>
              <w:spacing w:after="0" w:before="0" w:line="240" w:lineRule="auto"/>
              <w:ind w:left="720" w:right="0" w:hanging="360"/>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Examen </w:t>
            </w:r>
          </w:p>
          <w:p w:rsidR="00000000" w:rsidDel="00000000" w:rsidP="00000000" w:rsidRDefault="00000000" w:rsidRPr="00000000" w14:paraId="0000039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1027"/>
              </w:tabs>
              <w:spacing w:after="0" w:before="0" w:line="240" w:lineRule="auto"/>
              <w:ind w:left="720" w:right="0" w:hanging="360"/>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6 Prácticas </w:t>
            </w:r>
          </w:p>
          <w:p w:rsidR="00000000" w:rsidDel="00000000" w:rsidP="00000000" w:rsidRDefault="00000000" w:rsidRPr="00000000" w14:paraId="000003A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1027"/>
              </w:tabs>
              <w:spacing w:after="0" w:before="0" w:line="240" w:lineRule="auto"/>
              <w:ind w:left="720" w:right="0" w:hanging="360"/>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5 reportes de tareas de investigación correspondiente a sistemas eléctricos.</w:t>
            </w:r>
          </w:p>
          <w:p w:rsidR="00000000" w:rsidDel="00000000" w:rsidP="00000000" w:rsidRDefault="00000000" w:rsidRPr="00000000" w14:paraId="000003A1">
            <w:pPr>
              <w:tabs>
                <w:tab w:val="left" w:leader="none" w:pos="1027"/>
              </w:tabs>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3A2">
            <w:pPr>
              <w:tabs>
                <w:tab w:val="left" w:leader="none" w:pos="1027"/>
              </w:tabs>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Las evidencias se dividen en dos conjuntos de archivos: Reportes y Archivos de trabajo. </w:t>
            </w:r>
          </w:p>
          <w:p w:rsidR="00000000" w:rsidDel="00000000" w:rsidP="00000000" w:rsidRDefault="00000000" w:rsidRPr="00000000" w14:paraId="000003A3">
            <w:pPr>
              <w:tabs>
                <w:tab w:val="left" w:leader="none" w:pos="1027"/>
              </w:tabs>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3A4">
            <w:pPr>
              <w:tabs>
                <w:tab w:val="left" w:leader="none" w:pos="1027"/>
              </w:tabs>
              <w:jc w:val="both"/>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Reportes</w:t>
            </w:r>
          </w:p>
          <w:p w:rsidR="00000000" w:rsidDel="00000000" w:rsidP="00000000" w:rsidRDefault="00000000" w:rsidRPr="00000000" w14:paraId="000003A5">
            <w:pPr>
              <w:tabs>
                <w:tab w:val="left" w:leader="none" w:pos="1027"/>
              </w:tabs>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Los reportes son documentos que detallan el procedimiento mediante el cual el alumno realizó la actividad, reuniendo la información de las especificaciones iniciales que el profesor dio para realizar la actividad y los resultados de la actividad, ya sea una simulación o la verificación de un archivo. A continuación se detallan los elementos que deben incluirse en todo reporte para que éste se considere válido:</w:t>
            </w:r>
          </w:p>
          <w:p w:rsidR="00000000" w:rsidDel="00000000" w:rsidP="00000000" w:rsidRDefault="00000000" w:rsidRPr="00000000" w14:paraId="000003A6">
            <w:pPr>
              <w:tabs>
                <w:tab w:val="left" w:leader="none" w:pos="1027"/>
              </w:tabs>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3A7">
            <w:pPr>
              <w:numPr>
                <w:ilvl w:val="0"/>
                <w:numId w:val="2"/>
              </w:numPr>
              <w:tabs>
                <w:tab w:val="left" w:leader="none" w:pos="1027"/>
              </w:tabs>
              <w:ind w:left="720" w:hanging="360"/>
              <w:jc w:val="both"/>
              <w:rPr>
                <w:rFonts w:ascii="Arial" w:cs="Arial" w:eastAsia="Arial" w:hAnsi="Arial"/>
                <w:sz w:val="18"/>
                <w:szCs w:val="18"/>
              </w:rPr>
            </w:pPr>
            <w:r w:rsidDel="00000000" w:rsidR="00000000" w:rsidRPr="00000000">
              <w:rPr>
                <w:rFonts w:ascii="Arial" w:cs="Arial" w:eastAsia="Arial" w:hAnsi="Arial"/>
                <w:b w:val="1"/>
                <w:sz w:val="18"/>
                <w:szCs w:val="18"/>
                <w:rtl w:val="0"/>
              </w:rPr>
              <w:t xml:space="preserve">Diagramas esquemáticos:</w:t>
            </w:r>
            <w:r w:rsidDel="00000000" w:rsidR="00000000" w:rsidRPr="00000000">
              <w:rPr>
                <w:rFonts w:ascii="Arial" w:cs="Arial" w:eastAsia="Arial" w:hAnsi="Arial"/>
                <w:sz w:val="18"/>
                <w:szCs w:val="18"/>
                <w:rtl w:val="0"/>
              </w:rPr>
              <w:t xml:space="preserve"> Todo reporte debe incluir los diagramas donde se indiquen las terminales de entrada y salida del sistema. Y los componentes que formen al sistema principal. Conexión de Instrumentos de medición </w:t>
            </w:r>
          </w:p>
          <w:p w:rsidR="00000000" w:rsidDel="00000000" w:rsidP="00000000" w:rsidRDefault="00000000" w:rsidRPr="00000000" w14:paraId="000003A8">
            <w:pPr>
              <w:numPr>
                <w:ilvl w:val="0"/>
                <w:numId w:val="2"/>
              </w:numPr>
              <w:tabs>
                <w:tab w:val="left" w:leader="none" w:pos="1027"/>
              </w:tabs>
              <w:ind w:left="720" w:hanging="360"/>
              <w:jc w:val="both"/>
              <w:rPr>
                <w:rFonts w:ascii="Arial" w:cs="Arial" w:eastAsia="Arial" w:hAnsi="Arial"/>
                <w:sz w:val="18"/>
                <w:szCs w:val="18"/>
              </w:rPr>
            </w:pPr>
            <w:r w:rsidDel="00000000" w:rsidR="00000000" w:rsidRPr="00000000">
              <w:rPr>
                <w:rFonts w:ascii="Arial" w:cs="Arial" w:eastAsia="Arial" w:hAnsi="Arial"/>
                <w:b w:val="1"/>
                <w:sz w:val="18"/>
                <w:szCs w:val="18"/>
                <w:rtl w:val="0"/>
              </w:rPr>
              <w:t xml:space="preserve">Tabla de mediciones:</w:t>
            </w:r>
            <w:r w:rsidDel="00000000" w:rsidR="00000000" w:rsidRPr="00000000">
              <w:rPr>
                <w:rFonts w:ascii="Arial" w:cs="Arial" w:eastAsia="Arial" w:hAnsi="Arial"/>
                <w:sz w:val="18"/>
                <w:szCs w:val="18"/>
                <w:rtl w:val="0"/>
              </w:rPr>
              <w:t xml:space="preserve"> Se debe incluir en todo reporte una tabla con las mediciones realizadas en cada actividad. El tipo y cantidad de mediciones se detalla en cada actividad.</w:t>
            </w:r>
          </w:p>
          <w:p w:rsidR="00000000" w:rsidDel="00000000" w:rsidP="00000000" w:rsidRDefault="00000000" w:rsidRPr="00000000" w14:paraId="000003A9">
            <w:pPr>
              <w:numPr>
                <w:ilvl w:val="0"/>
                <w:numId w:val="2"/>
              </w:numPr>
              <w:tabs>
                <w:tab w:val="left" w:leader="none" w:pos="1027"/>
              </w:tabs>
              <w:ind w:left="720" w:hanging="360"/>
              <w:jc w:val="both"/>
              <w:rPr>
                <w:rFonts w:ascii="Arial" w:cs="Arial" w:eastAsia="Arial" w:hAnsi="Arial"/>
                <w:sz w:val="18"/>
                <w:szCs w:val="18"/>
              </w:rPr>
            </w:pPr>
            <w:r w:rsidDel="00000000" w:rsidR="00000000" w:rsidRPr="00000000">
              <w:rPr>
                <w:rFonts w:ascii="Arial" w:cs="Arial" w:eastAsia="Arial" w:hAnsi="Arial"/>
                <w:b w:val="1"/>
                <w:sz w:val="18"/>
                <w:szCs w:val="18"/>
                <w:rtl w:val="0"/>
              </w:rPr>
              <w:t xml:space="preserve">Captura de imagen del Multímetro y pantalla del osciloscopio:</w:t>
            </w:r>
            <w:r w:rsidDel="00000000" w:rsidR="00000000" w:rsidRPr="00000000">
              <w:rPr>
                <w:rFonts w:ascii="Arial" w:cs="Arial" w:eastAsia="Arial" w:hAnsi="Arial"/>
                <w:sz w:val="18"/>
                <w:szCs w:val="18"/>
                <w:rtl w:val="0"/>
              </w:rPr>
              <w:t xml:space="preserve"> El alumno debe anexar al reporte una captura de pantalla de las medidas realizadas con multímetro y el osciloscopio. Las imágenes deben mostrar claramente las lecturas realizadas.</w:t>
            </w:r>
          </w:p>
          <w:p w:rsidR="00000000" w:rsidDel="00000000" w:rsidP="00000000" w:rsidRDefault="00000000" w:rsidRPr="00000000" w14:paraId="000003AA">
            <w:pPr>
              <w:tabs>
                <w:tab w:val="left" w:leader="none" w:pos="1027"/>
              </w:tabs>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3AB">
            <w:pPr>
              <w:tabs>
                <w:tab w:val="left" w:leader="none" w:pos="1027"/>
              </w:tabs>
              <w:jc w:val="both"/>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Archivos de trabajo</w:t>
            </w:r>
          </w:p>
          <w:p w:rsidR="00000000" w:rsidDel="00000000" w:rsidP="00000000" w:rsidRDefault="00000000" w:rsidRPr="00000000" w14:paraId="000003AC">
            <w:pPr>
              <w:tabs>
                <w:tab w:val="left" w:leader="none" w:pos="1027"/>
              </w:tabs>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De cada sistema, se espera recibir los archivos de trabajo, es decir, los archivos mínimos necesarios para que el profesor replique el flujo de verificación con herramientas computacionales. Los archivos de trabajo que se espera recibir de cada actividad son:</w:t>
            </w:r>
          </w:p>
          <w:p w:rsidR="00000000" w:rsidDel="00000000" w:rsidP="00000000" w:rsidRDefault="00000000" w:rsidRPr="00000000" w14:paraId="000003AD">
            <w:pPr>
              <w:tabs>
                <w:tab w:val="left" w:leader="none" w:pos="1027"/>
              </w:tabs>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3AE">
            <w:pPr>
              <w:numPr>
                <w:ilvl w:val="0"/>
                <w:numId w:val="7"/>
              </w:numPr>
              <w:tabs>
                <w:tab w:val="left" w:leader="none" w:pos="1027"/>
              </w:tabs>
              <w:ind w:left="720" w:hanging="360"/>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Archivo MULTISIM. El archivo de Multisim que describe el sistema eléctrico funcionando.</w:t>
            </w:r>
          </w:p>
          <w:p w:rsidR="00000000" w:rsidDel="00000000" w:rsidP="00000000" w:rsidRDefault="00000000" w:rsidRPr="00000000" w14:paraId="000003AF">
            <w:pPr>
              <w:tabs>
                <w:tab w:val="left" w:leader="none" w:pos="1027"/>
              </w:tabs>
              <w:ind w:left="720" w:firstLine="0"/>
              <w:jc w:val="both"/>
              <w:rPr>
                <w:rFonts w:ascii="Arial" w:cs="Arial" w:eastAsia="Arial" w:hAnsi="Arial"/>
                <w:b w:val="1"/>
                <w:sz w:val="18"/>
                <w:szCs w:val="18"/>
              </w:rPr>
            </w:pPr>
            <w:r w:rsidDel="00000000" w:rsidR="00000000" w:rsidRPr="00000000">
              <w:rPr>
                <w:rtl w:val="0"/>
              </w:rPr>
            </w:r>
          </w:p>
        </w:tc>
      </w:tr>
      <w:tr>
        <w:trPr>
          <w:cantSplit w:val="0"/>
          <w:trHeight w:val="284" w:hRule="atLeast"/>
          <w:tblHeader w:val="0"/>
        </w:trPr>
        <w:tc>
          <w:tcPr>
            <w:gridSpan w:val="5"/>
            <w:tcBorders>
              <w:top w:color="00000a" w:space="0" w:sz="8" w:val="single"/>
              <w:bottom w:color="00000a" w:space="0" w:sz="8" w:val="single"/>
            </w:tcBorders>
            <w:shd w:fill="b6d7a8" w:val="clear"/>
            <w:tcMar>
              <w:left w:w="55.0" w:type="dxa"/>
            </w:tcMar>
            <w:vAlign w:val="center"/>
          </w:tcPr>
          <w:p w:rsidR="00000000" w:rsidDel="00000000" w:rsidP="00000000" w:rsidRDefault="00000000" w:rsidRPr="00000000" w14:paraId="000003B4">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Evidencias o Productos</w:t>
            </w:r>
          </w:p>
        </w:tc>
      </w:tr>
      <w:tr>
        <w:trPr>
          <w:cantSplit w:val="0"/>
          <w:trHeight w:val="387" w:hRule="atLeast"/>
          <w:tblHeader w:val="0"/>
        </w:trPr>
        <w:tc>
          <w:tcPr>
            <w:tcBorders>
              <w:top w:color="00000a" w:space="0" w:sz="8" w:val="single"/>
              <w:bottom w:color="00000a" w:space="0" w:sz="8" w:val="single"/>
            </w:tcBorders>
            <w:shd w:fill="d9ead3" w:val="clear"/>
            <w:tcMar>
              <w:left w:w="55.0" w:type="dxa"/>
            </w:tcMar>
            <w:vAlign w:val="center"/>
          </w:tcPr>
          <w:p w:rsidR="00000000" w:rsidDel="00000000" w:rsidP="00000000" w:rsidRDefault="00000000" w:rsidRPr="00000000" w14:paraId="000003B9">
            <w:pPr>
              <w:rPr>
                <w:rFonts w:ascii="Arial" w:cs="Arial" w:eastAsia="Arial" w:hAnsi="Arial"/>
              </w:rPr>
            </w:pPr>
            <w:r w:rsidDel="00000000" w:rsidR="00000000" w:rsidRPr="00000000">
              <w:rPr>
                <w:rFonts w:ascii="Arial" w:cs="Arial" w:eastAsia="Arial" w:hAnsi="Arial"/>
                <w:b w:val="1"/>
                <w:sz w:val="22"/>
                <w:szCs w:val="22"/>
                <w:rtl w:val="0"/>
              </w:rPr>
              <w:t xml:space="preserve">Evidencia o producto</w:t>
            </w:r>
            <w:r w:rsidDel="00000000" w:rsidR="00000000" w:rsidRPr="00000000">
              <w:rPr>
                <w:rtl w:val="0"/>
              </w:rPr>
            </w:r>
          </w:p>
        </w:tc>
        <w:tc>
          <w:tcPr>
            <w:gridSpan w:val="2"/>
            <w:tcBorders>
              <w:top w:color="00000a" w:space="0" w:sz="8" w:val="single"/>
              <w:bottom w:color="00000a" w:space="0" w:sz="8" w:val="single"/>
            </w:tcBorders>
            <w:shd w:fill="d9ead3" w:val="clear"/>
            <w:tcMar>
              <w:left w:w="55.0" w:type="dxa"/>
            </w:tcMar>
            <w:vAlign w:val="center"/>
          </w:tcPr>
          <w:p w:rsidR="00000000" w:rsidDel="00000000" w:rsidP="00000000" w:rsidRDefault="00000000" w:rsidRPr="00000000" w14:paraId="000003BA">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Competencias y saberes involucrados</w:t>
            </w:r>
          </w:p>
        </w:tc>
        <w:tc>
          <w:tcPr>
            <w:tcBorders>
              <w:top w:color="00000a" w:space="0" w:sz="8" w:val="single"/>
              <w:bottom w:color="00000a" w:space="0" w:sz="8" w:val="single"/>
            </w:tcBorders>
            <w:shd w:fill="d9ead3" w:val="clear"/>
            <w:tcMar>
              <w:left w:w="55.0" w:type="dxa"/>
            </w:tcMar>
            <w:vAlign w:val="center"/>
          </w:tcPr>
          <w:p w:rsidR="00000000" w:rsidDel="00000000" w:rsidP="00000000" w:rsidRDefault="00000000" w:rsidRPr="00000000" w14:paraId="000003BC">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Contenidos temáticos</w:t>
            </w:r>
          </w:p>
        </w:tc>
        <w:tc>
          <w:tcPr>
            <w:tcBorders>
              <w:top w:color="00000a" w:space="0" w:sz="8" w:val="single"/>
              <w:bottom w:color="00000a" w:space="0" w:sz="8" w:val="single"/>
            </w:tcBorders>
            <w:shd w:fill="d9ead3" w:val="clear"/>
            <w:tcMar>
              <w:left w:w="55.0" w:type="dxa"/>
            </w:tcMar>
            <w:vAlign w:val="center"/>
          </w:tcPr>
          <w:p w:rsidR="00000000" w:rsidDel="00000000" w:rsidP="00000000" w:rsidRDefault="00000000" w:rsidRPr="00000000" w14:paraId="000003BD">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Ponderación (de actividades prácticas)</w:t>
            </w:r>
          </w:p>
        </w:tc>
      </w:tr>
      <w:tr>
        <w:trPr>
          <w:cantSplit w:val="0"/>
          <w:trHeight w:val="472" w:hRule="atLeast"/>
          <w:tblHeader w:val="0"/>
        </w:trPr>
        <w:tc>
          <w:tcPr>
            <w:tcBorders>
              <w:top w:color="00000a" w:space="0" w:sz="8" w:val="single"/>
              <w:bottom w:color="00000a" w:space="0" w:sz="8" w:val="single"/>
            </w:tcBorders>
            <w:shd w:fill="ffffff" w:val="clear"/>
            <w:tcMar>
              <w:left w:w="55.0" w:type="dxa"/>
            </w:tcMar>
          </w:tcPr>
          <w:p w:rsidR="00000000" w:rsidDel="00000000" w:rsidP="00000000" w:rsidRDefault="00000000" w:rsidRPr="00000000" w14:paraId="000003BE">
            <w:pPr>
              <w:rPr>
                <w:rFonts w:ascii="Arial" w:cs="Arial" w:eastAsia="Arial" w:hAnsi="Arial"/>
                <w:sz w:val="18"/>
                <w:szCs w:val="18"/>
              </w:rPr>
            </w:pPr>
            <w:r w:rsidDel="00000000" w:rsidR="00000000" w:rsidRPr="00000000">
              <w:rPr>
                <w:rFonts w:ascii="Arial" w:cs="Arial" w:eastAsia="Arial" w:hAnsi="Arial"/>
                <w:sz w:val="18"/>
                <w:szCs w:val="18"/>
                <w:rtl w:val="0"/>
              </w:rPr>
              <w:t xml:space="preserve">Actividad 1:.</w:t>
            </w:r>
            <w:r w:rsidDel="00000000" w:rsidR="00000000" w:rsidRPr="00000000">
              <w:rPr>
                <w:rFonts w:ascii="Calibri" w:cs="Calibri" w:eastAsia="Calibri" w:hAnsi="Calibri"/>
                <w:sz w:val="20"/>
                <w:szCs w:val="20"/>
                <w:rtl w:val="0"/>
              </w:rPr>
              <w:t xml:space="preserve"> Construcción de un circuito serie con elementos resistivos</w:t>
            </w:r>
            <w:r w:rsidDel="00000000" w:rsidR="00000000" w:rsidRPr="00000000">
              <w:rPr>
                <w:rtl w:val="0"/>
              </w:rPr>
            </w:r>
          </w:p>
        </w:tc>
        <w:tc>
          <w:tcPr>
            <w:gridSpan w:val="2"/>
            <w:tcBorders>
              <w:top w:color="00000a" w:space="0" w:sz="8" w:val="single"/>
              <w:bottom w:color="00000a" w:space="0" w:sz="8" w:val="single"/>
            </w:tcBorders>
            <w:shd w:fill="ffffff" w:val="clear"/>
            <w:tcMar>
              <w:left w:w="55.0" w:type="dxa"/>
            </w:tcMar>
            <w:vAlign w:val="center"/>
          </w:tcPr>
          <w:p w:rsidR="00000000" w:rsidDel="00000000" w:rsidP="00000000" w:rsidRDefault="00000000" w:rsidRPr="00000000" w14:paraId="000003BF">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Comprender la ley de ohm</w:t>
            </w:r>
          </w:p>
          <w:p w:rsidR="00000000" w:rsidDel="00000000" w:rsidP="00000000" w:rsidRDefault="00000000" w:rsidRPr="00000000" w14:paraId="000003C0">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3C1">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Entender el funcionamiento de los circuitos serie</w:t>
            </w:r>
          </w:p>
          <w:p w:rsidR="00000000" w:rsidDel="00000000" w:rsidP="00000000" w:rsidRDefault="00000000" w:rsidRPr="00000000" w14:paraId="000003C2">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3C3">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Analizar circuitos eléctricos  serie con  “n” elementos.</w:t>
            </w:r>
          </w:p>
          <w:p w:rsidR="00000000" w:rsidDel="00000000" w:rsidP="00000000" w:rsidRDefault="00000000" w:rsidRPr="00000000" w14:paraId="000003C4">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3C5">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3C6">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3C7">
            <w:pPr>
              <w:jc w:val="both"/>
              <w:rPr>
                <w:rFonts w:ascii="Arial" w:cs="Arial" w:eastAsia="Arial" w:hAnsi="Arial"/>
                <w:sz w:val="18"/>
                <w:szCs w:val="18"/>
              </w:rPr>
            </w:pPr>
            <w:r w:rsidDel="00000000" w:rsidR="00000000" w:rsidRPr="00000000">
              <w:rPr>
                <w:rtl w:val="0"/>
              </w:rPr>
            </w:r>
          </w:p>
        </w:tc>
        <w:tc>
          <w:tcPr>
            <w:tcBorders>
              <w:top w:color="00000a" w:space="0" w:sz="8" w:val="single"/>
              <w:bottom w:color="00000a" w:space="0" w:sz="8" w:val="single"/>
            </w:tcBorders>
            <w:shd w:fill="ffffff" w:val="clear"/>
            <w:tcMar>
              <w:left w:w="55.0" w:type="dxa"/>
            </w:tcMar>
            <w:vAlign w:val="center"/>
          </w:tcPr>
          <w:p w:rsidR="00000000" w:rsidDel="00000000" w:rsidP="00000000" w:rsidRDefault="00000000" w:rsidRPr="00000000" w14:paraId="000003C9">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Sistema internacional de unidades.</w:t>
            </w:r>
          </w:p>
          <w:p w:rsidR="00000000" w:rsidDel="00000000" w:rsidP="00000000" w:rsidRDefault="00000000" w:rsidRPr="00000000" w14:paraId="000003CA">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3CB">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Parámetros de elementos eléctricos e instrumentos de medición    .</w:t>
            </w:r>
          </w:p>
          <w:p w:rsidR="00000000" w:rsidDel="00000000" w:rsidP="00000000" w:rsidRDefault="00000000" w:rsidRPr="00000000" w14:paraId="000003CC">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3CD">
            <w:pPr>
              <w:jc w:val="both"/>
              <w:rPr>
                <w:rFonts w:ascii="Arial" w:cs="Arial" w:eastAsia="Arial" w:hAnsi="Arial"/>
                <w:b w:val="1"/>
                <w:sz w:val="18"/>
                <w:szCs w:val="18"/>
              </w:rPr>
            </w:pPr>
            <w:r w:rsidDel="00000000" w:rsidR="00000000" w:rsidRPr="00000000">
              <w:rPr>
                <w:rFonts w:ascii="Calibri" w:cs="Calibri" w:eastAsia="Calibri" w:hAnsi="Calibri"/>
                <w:sz w:val="20"/>
                <w:szCs w:val="20"/>
                <w:rtl w:val="0"/>
              </w:rPr>
              <w:t xml:space="preserve">Ley de Ohm.</w:t>
            </w:r>
            <w:r w:rsidDel="00000000" w:rsidR="00000000" w:rsidRPr="00000000">
              <w:rPr>
                <w:rFonts w:ascii="Arial" w:cs="Arial" w:eastAsia="Arial" w:hAnsi="Arial"/>
                <w:sz w:val="18"/>
                <w:szCs w:val="18"/>
                <w:rtl w:val="0"/>
              </w:rPr>
              <w:t xml:space="preserve">                                                                                                      </w:t>
            </w:r>
            <w:r w:rsidDel="00000000" w:rsidR="00000000" w:rsidRPr="00000000">
              <w:rPr>
                <w:rtl w:val="0"/>
              </w:rPr>
            </w:r>
          </w:p>
          <w:p w:rsidR="00000000" w:rsidDel="00000000" w:rsidP="00000000" w:rsidRDefault="00000000" w:rsidRPr="00000000" w14:paraId="000003CE">
            <w:pPr>
              <w:rPr>
                <w:rFonts w:ascii="Arial" w:cs="Arial" w:eastAsia="Arial" w:hAnsi="Arial"/>
                <w:b w:val="1"/>
                <w:sz w:val="18"/>
                <w:szCs w:val="18"/>
              </w:rPr>
            </w:pPr>
            <w:r w:rsidDel="00000000" w:rsidR="00000000" w:rsidRPr="00000000">
              <w:rPr>
                <w:rtl w:val="0"/>
              </w:rPr>
            </w:r>
          </w:p>
          <w:p w:rsidR="00000000" w:rsidDel="00000000" w:rsidP="00000000" w:rsidRDefault="00000000" w:rsidRPr="00000000" w14:paraId="000003CF">
            <w:pPr>
              <w:rPr>
                <w:rFonts w:ascii="Arial" w:cs="Arial" w:eastAsia="Arial" w:hAnsi="Arial"/>
                <w:b w:val="1"/>
                <w:sz w:val="18"/>
                <w:szCs w:val="18"/>
              </w:rPr>
            </w:pPr>
            <w:r w:rsidDel="00000000" w:rsidR="00000000" w:rsidRPr="00000000">
              <w:rPr>
                <w:rtl w:val="0"/>
              </w:rPr>
            </w:r>
          </w:p>
          <w:p w:rsidR="00000000" w:rsidDel="00000000" w:rsidP="00000000" w:rsidRDefault="00000000" w:rsidRPr="00000000" w14:paraId="000003D0">
            <w:pPr>
              <w:rPr>
                <w:rFonts w:ascii="Arial" w:cs="Arial" w:eastAsia="Arial" w:hAnsi="Arial"/>
                <w:b w:val="1"/>
                <w:sz w:val="18"/>
                <w:szCs w:val="18"/>
              </w:rPr>
            </w:pPr>
            <w:r w:rsidDel="00000000" w:rsidR="00000000" w:rsidRPr="00000000">
              <w:rPr>
                <w:rtl w:val="0"/>
              </w:rPr>
            </w:r>
          </w:p>
          <w:p w:rsidR="00000000" w:rsidDel="00000000" w:rsidP="00000000" w:rsidRDefault="00000000" w:rsidRPr="00000000" w14:paraId="000003D1">
            <w:pPr>
              <w:rPr>
                <w:rFonts w:ascii="Arial" w:cs="Arial" w:eastAsia="Arial" w:hAnsi="Arial"/>
                <w:b w:val="1"/>
                <w:sz w:val="18"/>
                <w:szCs w:val="18"/>
              </w:rPr>
            </w:pPr>
            <w:r w:rsidDel="00000000" w:rsidR="00000000" w:rsidRPr="00000000">
              <w:rPr>
                <w:rtl w:val="0"/>
              </w:rPr>
            </w:r>
          </w:p>
        </w:tc>
        <w:tc>
          <w:tcPr>
            <w:tcBorders>
              <w:top w:color="00000a" w:space="0" w:sz="8" w:val="single"/>
              <w:bottom w:color="00000a" w:space="0" w:sz="8" w:val="single"/>
            </w:tcBorders>
            <w:shd w:fill="ffffff" w:val="clear"/>
            <w:tcMar>
              <w:left w:w="55.0" w:type="dxa"/>
            </w:tcMar>
            <w:vAlign w:val="center"/>
          </w:tcPr>
          <w:p w:rsidR="00000000" w:rsidDel="00000000" w:rsidP="00000000" w:rsidRDefault="00000000" w:rsidRPr="00000000" w14:paraId="000003D2">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10%</w:t>
            </w:r>
          </w:p>
        </w:tc>
      </w:tr>
      <w:tr>
        <w:trPr>
          <w:cantSplit w:val="0"/>
          <w:trHeight w:val="472" w:hRule="atLeast"/>
          <w:tblHeader w:val="0"/>
        </w:trPr>
        <w:tc>
          <w:tcPr>
            <w:tcBorders>
              <w:top w:color="00000a" w:space="0" w:sz="8" w:val="single"/>
              <w:bottom w:color="00000a" w:space="0" w:sz="8" w:val="single"/>
            </w:tcBorders>
            <w:shd w:fill="ffffff" w:val="clear"/>
            <w:tcMar>
              <w:left w:w="55.0" w:type="dxa"/>
            </w:tcMar>
          </w:tcPr>
          <w:p w:rsidR="00000000" w:rsidDel="00000000" w:rsidP="00000000" w:rsidRDefault="00000000" w:rsidRPr="00000000" w14:paraId="000003D3">
            <w:pPr>
              <w:rPr>
                <w:rFonts w:ascii="Arial" w:cs="Arial" w:eastAsia="Arial" w:hAnsi="Arial"/>
                <w:sz w:val="18"/>
                <w:szCs w:val="18"/>
              </w:rPr>
            </w:pPr>
            <w:r w:rsidDel="00000000" w:rsidR="00000000" w:rsidRPr="00000000">
              <w:rPr>
                <w:rFonts w:ascii="Arial" w:cs="Arial" w:eastAsia="Arial" w:hAnsi="Arial"/>
                <w:sz w:val="18"/>
                <w:szCs w:val="18"/>
                <w:rtl w:val="0"/>
              </w:rPr>
              <w:t xml:space="preserve">Actividad 2: C</w:t>
            </w:r>
            <w:r w:rsidDel="00000000" w:rsidR="00000000" w:rsidRPr="00000000">
              <w:rPr>
                <w:rFonts w:ascii="Calibri" w:cs="Calibri" w:eastAsia="Calibri" w:hAnsi="Calibri"/>
                <w:sz w:val="20"/>
                <w:szCs w:val="20"/>
                <w:rtl w:val="0"/>
              </w:rPr>
              <w:t xml:space="preserve">onstrucción de un circuito paralelo con elementos resistivos</w:t>
            </w:r>
            <w:r w:rsidDel="00000000" w:rsidR="00000000" w:rsidRPr="00000000">
              <w:rPr>
                <w:rtl w:val="0"/>
              </w:rPr>
            </w:r>
          </w:p>
        </w:tc>
        <w:tc>
          <w:tcPr>
            <w:gridSpan w:val="2"/>
            <w:tcBorders>
              <w:top w:color="00000a" w:space="0" w:sz="8" w:val="single"/>
              <w:bottom w:color="00000a" w:space="0" w:sz="8" w:val="single"/>
            </w:tcBorders>
            <w:shd w:fill="ffffff" w:val="clear"/>
            <w:tcMar>
              <w:left w:w="55.0" w:type="dxa"/>
            </w:tcMar>
            <w:vAlign w:val="center"/>
          </w:tcPr>
          <w:p w:rsidR="00000000" w:rsidDel="00000000" w:rsidP="00000000" w:rsidRDefault="00000000" w:rsidRPr="00000000" w14:paraId="000003D4">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Comprender la ley de ohm</w:t>
            </w:r>
          </w:p>
          <w:p w:rsidR="00000000" w:rsidDel="00000000" w:rsidP="00000000" w:rsidRDefault="00000000" w:rsidRPr="00000000" w14:paraId="000003D5">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3D6">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Entender el funcionamiento de los circuitos en paralelo</w:t>
            </w:r>
          </w:p>
          <w:p w:rsidR="00000000" w:rsidDel="00000000" w:rsidP="00000000" w:rsidRDefault="00000000" w:rsidRPr="00000000" w14:paraId="000003D7">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3D8">
            <w:pPr>
              <w:rPr>
                <w:rFonts w:ascii="Arial" w:cs="Arial" w:eastAsia="Arial" w:hAnsi="Arial"/>
                <w:sz w:val="18"/>
                <w:szCs w:val="18"/>
              </w:rPr>
            </w:pPr>
            <w:r w:rsidDel="00000000" w:rsidR="00000000" w:rsidRPr="00000000">
              <w:rPr>
                <w:rFonts w:ascii="Arial" w:cs="Arial" w:eastAsia="Arial" w:hAnsi="Arial"/>
                <w:sz w:val="18"/>
                <w:szCs w:val="18"/>
                <w:rtl w:val="0"/>
              </w:rPr>
              <w:t xml:space="preserve">Analizar circuitos eléctricos  en paralelo con  “n” elementos.</w:t>
            </w:r>
          </w:p>
          <w:p w:rsidR="00000000" w:rsidDel="00000000" w:rsidP="00000000" w:rsidRDefault="00000000" w:rsidRPr="00000000" w14:paraId="000003D9">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DA">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DB">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DC">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DD">
            <w:pPr>
              <w:rPr>
                <w:rFonts w:ascii="Arial" w:cs="Arial" w:eastAsia="Arial" w:hAnsi="Arial"/>
                <w:sz w:val="18"/>
                <w:szCs w:val="18"/>
              </w:rPr>
            </w:pPr>
            <w:r w:rsidDel="00000000" w:rsidR="00000000" w:rsidRPr="00000000">
              <w:rPr>
                <w:rtl w:val="0"/>
              </w:rPr>
            </w:r>
          </w:p>
        </w:tc>
        <w:tc>
          <w:tcPr>
            <w:tcBorders>
              <w:top w:color="00000a" w:space="0" w:sz="8" w:val="single"/>
              <w:bottom w:color="00000a" w:space="0" w:sz="8" w:val="single"/>
            </w:tcBorders>
            <w:shd w:fill="ffffff" w:val="clear"/>
            <w:tcMar>
              <w:left w:w="55.0" w:type="dxa"/>
            </w:tcMar>
            <w:vAlign w:val="center"/>
          </w:tcPr>
          <w:p w:rsidR="00000000" w:rsidDel="00000000" w:rsidP="00000000" w:rsidRDefault="00000000" w:rsidRPr="00000000" w14:paraId="000003DF">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Sistema internacional de unidades.</w:t>
            </w:r>
          </w:p>
          <w:p w:rsidR="00000000" w:rsidDel="00000000" w:rsidP="00000000" w:rsidRDefault="00000000" w:rsidRPr="00000000" w14:paraId="000003E0">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3E1">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Parámetros de elementos eléctricos e instrumentos de medición    .</w:t>
            </w:r>
          </w:p>
          <w:p w:rsidR="00000000" w:rsidDel="00000000" w:rsidP="00000000" w:rsidRDefault="00000000" w:rsidRPr="00000000" w14:paraId="000003E2">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3E3">
            <w:pPr>
              <w:jc w:val="both"/>
              <w:rPr>
                <w:rFonts w:ascii="Arial" w:cs="Arial" w:eastAsia="Arial" w:hAnsi="Arial"/>
                <w:b w:val="1"/>
                <w:sz w:val="18"/>
                <w:szCs w:val="18"/>
              </w:rPr>
            </w:pPr>
            <w:r w:rsidDel="00000000" w:rsidR="00000000" w:rsidRPr="00000000">
              <w:rPr>
                <w:rFonts w:ascii="Calibri" w:cs="Calibri" w:eastAsia="Calibri" w:hAnsi="Calibri"/>
                <w:sz w:val="20"/>
                <w:szCs w:val="20"/>
                <w:rtl w:val="0"/>
              </w:rPr>
              <w:t xml:space="preserve">Ley de Ohm.</w:t>
            </w:r>
            <w:r w:rsidDel="00000000" w:rsidR="00000000" w:rsidRPr="00000000">
              <w:rPr>
                <w:rFonts w:ascii="Arial" w:cs="Arial" w:eastAsia="Arial" w:hAnsi="Arial"/>
                <w:sz w:val="18"/>
                <w:szCs w:val="18"/>
                <w:rtl w:val="0"/>
              </w:rPr>
              <w:t xml:space="preserve">                                                                                                      </w:t>
            </w:r>
            <w:r w:rsidDel="00000000" w:rsidR="00000000" w:rsidRPr="00000000">
              <w:rPr>
                <w:rtl w:val="0"/>
              </w:rPr>
            </w:r>
          </w:p>
          <w:p w:rsidR="00000000" w:rsidDel="00000000" w:rsidP="00000000" w:rsidRDefault="00000000" w:rsidRPr="00000000" w14:paraId="000003E4">
            <w:pPr>
              <w:rPr>
                <w:rFonts w:ascii="Arial" w:cs="Arial" w:eastAsia="Arial" w:hAnsi="Arial"/>
                <w:b w:val="1"/>
                <w:sz w:val="18"/>
                <w:szCs w:val="18"/>
              </w:rPr>
            </w:pPr>
            <w:r w:rsidDel="00000000" w:rsidR="00000000" w:rsidRPr="00000000">
              <w:rPr>
                <w:rtl w:val="0"/>
              </w:rPr>
            </w:r>
          </w:p>
          <w:p w:rsidR="00000000" w:rsidDel="00000000" w:rsidP="00000000" w:rsidRDefault="00000000" w:rsidRPr="00000000" w14:paraId="000003E5">
            <w:pPr>
              <w:rPr>
                <w:rFonts w:ascii="Arial" w:cs="Arial" w:eastAsia="Arial" w:hAnsi="Arial"/>
                <w:b w:val="1"/>
                <w:sz w:val="18"/>
                <w:szCs w:val="18"/>
              </w:rPr>
            </w:pPr>
            <w:r w:rsidDel="00000000" w:rsidR="00000000" w:rsidRPr="00000000">
              <w:rPr>
                <w:rtl w:val="0"/>
              </w:rPr>
            </w:r>
          </w:p>
          <w:p w:rsidR="00000000" w:rsidDel="00000000" w:rsidP="00000000" w:rsidRDefault="00000000" w:rsidRPr="00000000" w14:paraId="000003E6">
            <w:pPr>
              <w:rPr>
                <w:rFonts w:ascii="Arial" w:cs="Arial" w:eastAsia="Arial" w:hAnsi="Arial"/>
                <w:b w:val="1"/>
                <w:sz w:val="18"/>
                <w:szCs w:val="18"/>
              </w:rPr>
            </w:pPr>
            <w:r w:rsidDel="00000000" w:rsidR="00000000" w:rsidRPr="00000000">
              <w:rPr>
                <w:rtl w:val="0"/>
              </w:rPr>
            </w:r>
          </w:p>
        </w:tc>
        <w:tc>
          <w:tcPr>
            <w:tcBorders>
              <w:top w:color="00000a" w:space="0" w:sz="8" w:val="single"/>
              <w:bottom w:color="00000a" w:space="0" w:sz="8" w:val="single"/>
            </w:tcBorders>
            <w:shd w:fill="ffffff" w:val="clear"/>
            <w:tcMar>
              <w:left w:w="55.0" w:type="dxa"/>
            </w:tcMar>
            <w:vAlign w:val="center"/>
          </w:tcPr>
          <w:p w:rsidR="00000000" w:rsidDel="00000000" w:rsidP="00000000" w:rsidRDefault="00000000" w:rsidRPr="00000000" w14:paraId="000003E7">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10%</w:t>
            </w:r>
          </w:p>
        </w:tc>
      </w:tr>
      <w:tr>
        <w:trPr>
          <w:cantSplit w:val="0"/>
          <w:trHeight w:val="472" w:hRule="atLeast"/>
          <w:tblHeader w:val="0"/>
        </w:trPr>
        <w:tc>
          <w:tcPr>
            <w:tcBorders>
              <w:top w:color="00000a" w:space="0" w:sz="8" w:val="single"/>
              <w:bottom w:color="00000a" w:space="0" w:sz="8" w:val="single"/>
            </w:tcBorders>
            <w:shd w:fill="ffffff" w:val="clear"/>
            <w:tcMar>
              <w:left w:w="55.0" w:type="dxa"/>
            </w:tcMar>
          </w:tcPr>
          <w:p w:rsidR="00000000" w:rsidDel="00000000" w:rsidP="00000000" w:rsidRDefault="00000000" w:rsidRPr="00000000" w14:paraId="000003E8">
            <w:pPr>
              <w:rPr>
                <w:rFonts w:ascii="Arial" w:cs="Arial" w:eastAsia="Arial" w:hAnsi="Arial"/>
                <w:sz w:val="18"/>
                <w:szCs w:val="18"/>
              </w:rPr>
            </w:pPr>
            <w:r w:rsidDel="00000000" w:rsidR="00000000" w:rsidRPr="00000000">
              <w:rPr>
                <w:rFonts w:ascii="Arial" w:cs="Arial" w:eastAsia="Arial" w:hAnsi="Arial"/>
                <w:sz w:val="18"/>
                <w:szCs w:val="18"/>
                <w:rtl w:val="0"/>
              </w:rPr>
              <w:t xml:space="preserve">Actividad 3: </w:t>
            </w:r>
            <w:r w:rsidDel="00000000" w:rsidR="00000000" w:rsidRPr="00000000">
              <w:rPr>
                <w:rFonts w:ascii="Calibri" w:cs="Calibri" w:eastAsia="Calibri" w:hAnsi="Calibri"/>
                <w:sz w:val="20"/>
                <w:szCs w:val="20"/>
                <w:rtl w:val="0"/>
              </w:rPr>
              <w:t xml:space="preserve">Construcción de un circuito serie-paralelo (mixto) con elementos resistivos                                       </w:t>
            </w:r>
            <w:r w:rsidDel="00000000" w:rsidR="00000000" w:rsidRPr="00000000">
              <w:rPr>
                <w:rtl w:val="0"/>
              </w:rPr>
            </w:r>
          </w:p>
        </w:tc>
        <w:tc>
          <w:tcPr>
            <w:gridSpan w:val="2"/>
            <w:tcBorders>
              <w:top w:color="00000a" w:space="0" w:sz="8" w:val="single"/>
              <w:bottom w:color="00000a" w:space="0" w:sz="8" w:val="single"/>
            </w:tcBorders>
            <w:shd w:fill="ffffff" w:val="clear"/>
            <w:tcMar>
              <w:left w:w="55.0" w:type="dxa"/>
            </w:tcMar>
            <w:vAlign w:val="center"/>
          </w:tcPr>
          <w:p w:rsidR="00000000" w:rsidDel="00000000" w:rsidP="00000000" w:rsidRDefault="00000000" w:rsidRPr="00000000" w14:paraId="000003E9">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Sistema internacional de unidades.</w:t>
            </w:r>
          </w:p>
          <w:p w:rsidR="00000000" w:rsidDel="00000000" w:rsidP="00000000" w:rsidRDefault="00000000" w:rsidRPr="00000000" w14:paraId="000003EA">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3EB">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Parámetros de elementos eléctricos e instrumentos de medición.</w:t>
            </w:r>
          </w:p>
          <w:p w:rsidR="00000000" w:rsidDel="00000000" w:rsidP="00000000" w:rsidRDefault="00000000" w:rsidRPr="00000000" w14:paraId="000003EC">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3ED">
            <w:pPr>
              <w:jc w:val="both"/>
              <w:rPr>
                <w:rFonts w:ascii="Arial" w:cs="Arial" w:eastAsia="Arial" w:hAnsi="Arial"/>
                <w:b w:val="1"/>
                <w:sz w:val="18"/>
                <w:szCs w:val="18"/>
              </w:rPr>
            </w:pPr>
            <w:r w:rsidDel="00000000" w:rsidR="00000000" w:rsidRPr="00000000">
              <w:rPr>
                <w:rFonts w:ascii="Calibri" w:cs="Calibri" w:eastAsia="Calibri" w:hAnsi="Calibri"/>
                <w:sz w:val="20"/>
                <w:szCs w:val="20"/>
                <w:rtl w:val="0"/>
              </w:rPr>
              <w:t xml:space="preserve">Ley de Ohm.</w:t>
            </w:r>
            <w:r w:rsidDel="00000000" w:rsidR="00000000" w:rsidRPr="00000000">
              <w:rPr>
                <w:rFonts w:ascii="Arial" w:cs="Arial" w:eastAsia="Arial" w:hAnsi="Arial"/>
                <w:sz w:val="18"/>
                <w:szCs w:val="18"/>
                <w:rtl w:val="0"/>
              </w:rPr>
              <w:t xml:space="preserve">                                                                                                      </w:t>
            </w:r>
            <w:r w:rsidDel="00000000" w:rsidR="00000000" w:rsidRPr="00000000">
              <w:rPr>
                <w:rtl w:val="0"/>
              </w:rPr>
            </w:r>
          </w:p>
          <w:p w:rsidR="00000000" w:rsidDel="00000000" w:rsidP="00000000" w:rsidRDefault="00000000" w:rsidRPr="00000000" w14:paraId="000003EE">
            <w:pPr>
              <w:rPr>
                <w:rFonts w:ascii="Arial" w:cs="Arial" w:eastAsia="Arial" w:hAnsi="Arial"/>
                <w:sz w:val="18"/>
                <w:szCs w:val="18"/>
              </w:rPr>
            </w:pPr>
            <w:r w:rsidDel="00000000" w:rsidR="00000000" w:rsidRPr="00000000">
              <w:rPr>
                <w:rtl w:val="0"/>
              </w:rPr>
            </w:r>
          </w:p>
        </w:tc>
        <w:tc>
          <w:tcPr>
            <w:tcBorders>
              <w:top w:color="00000a" w:space="0" w:sz="8" w:val="single"/>
              <w:bottom w:color="00000a" w:space="0" w:sz="8" w:val="single"/>
            </w:tcBorders>
            <w:shd w:fill="ffffff" w:val="clear"/>
            <w:tcMar>
              <w:left w:w="55.0" w:type="dxa"/>
            </w:tcMar>
            <w:vAlign w:val="center"/>
          </w:tcPr>
          <w:p w:rsidR="00000000" w:rsidDel="00000000" w:rsidP="00000000" w:rsidRDefault="00000000" w:rsidRPr="00000000" w14:paraId="000003F0">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Sistema internacional de unidades.</w:t>
            </w:r>
          </w:p>
          <w:p w:rsidR="00000000" w:rsidDel="00000000" w:rsidP="00000000" w:rsidRDefault="00000000" w:rsidRPr="00000000" w14:paraId="000003F1">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3F2">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Parámetros de elementos eléctricos e instrumentos de medición    .</w:t>
            </w:r>
          </w:p>
          <w:p w:rsidR="00000000" w:rsidDel="00000000" w:rsidP="00000000" w:rsidRDefault="00000000" w:rsidRPr="00000000" w14:paraId="000003F3">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3F4">
            <w:pPr>
              <w:jc w:val="both"/>
              <w:rPr>
                <w:rFonts w:ascii="Arial" w:cs="Arial" w:eastAsia="Arial" w:hAnsi="Arial"/>
                <w:b w:val="1"/>
                <w:sz w:val="18"/>
                <w:szCs w:val="18"/>
              </w:rPr>
            </w:pPr>
            <w:r w:rsidDel="00000000" w:rsidR="00000000" w:rsidRPr="00000000">
              <w:rPr>
                <w:rFonts w:ascii="Arial" w:cs="Arial" w:eastAsia="Arial" w:hAnsi="Arial"/>
                <w:sz w:val="18"/>
                <w:szCs w:val="18"/>
                <w:rtl w:val="0"/>
              </w:rPr>
              <w:t xml:space="preserve">Ley de Ohm.                                                                                                      </w:t>
            </w:r>
            <w:r w:rsidDel="00000000" w:rsidR="00000000" w:rsidRPr="00000000">
              <w:rPr>
                <w:rtl w:val="0"/>
              </w:rPr>
            </w:r>
          </w:p>
          <w:p w:rsidR="00000000" w:rsidDel="00000000" w:rsidP="00000000" w:rsidRDefault="00000000" w:rsidRPr="00000000" w14:paraId="000003F5">
            <w:pPr>
              <w:rPr>
                <w:rFonts w:ascii="Arial" w:cs="Arial" w:eastAsia="Arial" w:hAnsi="Arial"/>
                <w:b w:val="1"/>
                <w:sz w:val="18"/>
                <w:szCs w:val="18"/>
              </w:rPr>
            </w:pPr>
            <w:r w:rsidDel="00000000" w:rsidR="00000000" w:rsidRPr="00000000">
              <w:rPr>
                <w:rtl w:val="0"/>
              </w:rPr>
            </w:r>
          </w:p>
          <w:p w:rsidR="00000000" w:rsidDel="00000000" w:rsidP="00000000" w:rsidRDefault="00000000" w:rsidRPr="00000000" w14:paraId="000003F6">
            <w:pPr>
              <w:rPr>
                <w:rFonts w:ascii="Arial" w:cs="Arial" w:eastAsia="Arial" w:hAnsi="Arial"/>
                <w:b w:val="1"/>
                <w:sz w:val="18"/>
                <w:szCs w:val="18"/>
              </w:rPr>
            </w:pPr>
            <w:r w:rsidDel="00000000" w:rsidR="00000000" w:rsidRPr="00000000">
              <w:rPr>
                <w:rtl w:val="0"/>
              </w:rPr>
            </w:r>
          </w:p>
          <w:p w:rsidR="00000000" w:rsidDel="00000000" w:rsidP="00000000" w:rsidRDefault="00000000" w:rsidRPr="00000000" w14:paraId="000003F7">
            <w:pPr>
              <w:rPr>
                <w:rFonts w:ascii="Arial" w:cs="Arial" w:eastAsia="Arial" w:hAnsi="Arial"/>
                <w:b w:val="1"/>
                <w:sz w:val="18"/>
                <w:szCs w:val="18"/>
              </w:rPr>
            </w:pPr>
            <w:r w:rsidDel="00000000" w:rsidR="00000000" w:rsidRPr="00000000">
              <w:rPr>
                <w:rtl w:val="0"/>
              </w:rPr>
            </w:r>
          </w:p>
        </w:tc>
        <w:tc>
          <w:tcPr>
            <w:tcBorders>
              <w:top w:color="00000a" w:space="0" w:sz="8" w:val="single"/>
              <w:bottom w:color="00000a" w:space="0" w:sz="8" w:val="single"/>
            </w:tcBorders>
            <w:shd w:fill="ffffff" w:val="clear"/>
            <w:tcMar>
              <w:left w:w="55.0" w:type="dxa"/>
            </w:tcMar>
            <w:vAlign w:val="center"/>
          </w:tcPr>
          <w:p w:rsidR="00000000" w:rsidDel="00000000" w:rsidP="00000000" w:rsidRDefault="00000000" w:rsidRPr="00000000" w14:paraId="000003F8">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10%</w:t>
            </w:r>
          </w:p>
        </w:tc>
      </w:tr>
      <w:tr>
        <w:trPr>
          <w:cantSplit w:val="0"/>
          <w:trHeight w:val="472" w:hRule="atLeast"/>
          <w:tblHeader w:val="0"/>
        </w:trPr>
        <w:tc>
          <w:tcPr>
            <w:tcBorders>
              <w:top w:color="00000a" w:space="0" w:sz="8" w:val="single"/>
              <w:bottom w:color="00000a" w:space="0" w:sz="8" w:val="single"/>
            </w:tcBorders>
            <w:shd w:fill="ffffff" w:val="clear"/>
            <w:tcMar>
              <w:left w:w="55.0" w:type="dxa"/>
            </w:tcMar>
          </w:tcPr>
          <w:p w:rsidR="00000000" w:rsidDel="00000000" w:rsidP="00000000" w:rsidRDefault="00000000" w:rsidRPr="00000000" w14:paraId="000003F9">
            <w:pPr>
              <w:rPr>
                <w:rFonts w:ascii="Arial" w:cs="Arial" w:eastAsia="Arial" w:hAnsi="Arial"/>
                <w:sz w:val="18"/>
                <w:szCs w:val="18"/>
              </w:rPr>
            </w:pPr>
            <w:r w:rsidDel="00000000" w:rsidR="00000000" w:rsidRPr="00000000">
              <w:rPr>
                <w:rFonts w:ascii="Arial" w:cs="Arial" w:eastAsia="Arial" w:hAnsi="Arial"/>
                <w:sz w:val="18"/>
                <w:szCs w:val="18"/>
                <w:rtl w:val="0"/>
              </w:rPr>
              <w:t xml:space="preserve">Actividad 4: </w:t>
            </w:r>
            <w:r w:rsidDel="00000000" w:rsidR="00000000" w:rsidRPr="00000000">
              <w:rPr>
                <w:rFonts w:ascii="Calibri" w:cs="Calibri" w:eastAsia="Calibri" w:hAnsi="Calibri"/>
                <w:sz w:val="20"/>
                <w:szCs w:val="20"/>
                <w:rtl w:val="0"/>
              </w:rPr>
              <w:t xml:space="preserve">Circuito malla</w:t>
            </w:r>
            <w:r w:rsidDel="00000000" w:rsidR="00000000" w:rsidRPr="00000000">
              <w:rPr>
                <w:rtl w:val="0"/>
              </w:rPr>
            </w:r>
          </w:p>
        </w:tc>
        <w:tc>
          <w:tcPr>
            <w:gridSpan w:val="2"/>
            <w:tcBorders>
              <w:top w:color="00000a" w:space="0" w:sz="8" w:val="single"/>
              <w:bottom w:color="00000a" w:space="0" w:sz="8" w:val="single"/>
            </w:tcBorders>
            <w:shd w:fill="ffffff" w:val="clear"/>
            <w:tcMar>
              <w:left w:w="55.0" w:type="dxa"/>
            </w:tcMar>
            <w:vAlign w:val="center"/>
          </w:tcPr>
          <w:p w:rsidR="00000000" w:rsidDel="00000000" w:rsidP="00000000" w:rsidRDefault="00000000" w:rsidRPr="00000000" w14:paraId="000003FA">
            <w:pPr>
              <w:rPr>
                <w:rFonts w:ascii="Arial" w:cs="Arial" w:eastAsia="Arial" w:hAnsi="Arial"/>
                <w:sz w:val="18"/>
                <w:szCs w:val="18"/>
              </w:rPr>
            </w:pPr>
            <w:r w:rsidDel="00000000" w:rsidR="00000000" w:rsidRPr="00000000">
              <w:rPr>
                <w:rFonts w:ascii="Arial" w:cs="Arial" w:eastAsia="Arial" w:hAnsi="Arial"/>
                <w:sz w:val="18"/>
                <w:szCs w:val="18"/>
                <w:rtl w:val="0"/>
              </w:rPr>
              <w:t xml:space="preserve">Analizar los circuitos de malla </w:t>
            </w:r>
          </w:p>
          <w:p w:rsidR="00000000" w:rsidDel="00000000" w:rsidP="00000000" w:rsidRDefault="00000000" w:rsidRPr="00000000" w14:paraId="000003FB">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FC">
            <w:pPr>
              <w:rPr>
                <w:rFonts w:ascii="Arial" w:cs="Arial" w:eastAsia="Arial" w:hAnsi="Arial"/>
                <w:sz w:val="18"/>
                <w:szCs w:val="18"/>
              </w:rPr>
            </w:pPr>
            <w:r w:rsidDel="00000000" w:rsidR="00000000" w:rsidRPr="00000000">
              <w:rPr>
                <w:rFonts w:ascii="Arial" w:cs="Arial" w:eastAsia="Arial" w:hAnsi="Arial"/>
                <w:sz w:val="18"/>
                <w:szCs w:val="18"/>
                <w:rtl w:val="0"/>
              </w:rPr>
              <w:t xml:space="preserve">Obedecer normas y protocolos de seguridad de trabajo en laboratorio</w:t>
            </w:r>
          </w:p>
          <w:p w:rsidR="00000000" w:rsidDel="00000000" w:rsidP="00000000" w:rsidRDefault="00000000" w:rsidRPr="00000000" w14:paraId="000003FD">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3FE">
            <w:pPr>
              <w:jc w:val="both"/>
              <w:rPr>
                <w:rFonts w:ascii="Arial" w:cs="Arial" w:eastAsia="Arial" w:hAnsi="Arial"/>
                <w:sz w:val="18"/>
                <w:szCs w:val="18"/>
              </w:rPr>
            </w:pPr>
            <w:r w:rsidDel="00000000" w:rsidR="00000000" w:rsidRPr="00000000">
              <w:rPr>
                <w:rFonts w:ascii="Arial" w:cs="Arial" w:eastAsia="Arial" w:hAnsi="Arial"/>
                <w:sz w:val="20"/>
                <w:szCs w:val="20"/>
                <w:rtl w:val="0"/>
              </w:rPr>
              <w:t xml:space="preserve">Trabajar en equipo para resolver problemas</w:t>
            </w:r>
            <w:r w:rsidDel="00000000" w:rsidR="00000000" w:rsidRPr="00000000">
              <w:rPr>
                <w:rtl w:val="0"/>
              </w:rPr>
            </w:r>
          </w:p>
        </w:tc>
        <w:tc>
          <w:tcPr>
            <w:tcBorders>
              <w:top w:color="00000a" w:space="0" w:sz="8" w:val="single"/>
              <w:bottom w:color="00000a" w:space="0" w:sz="8" w:val="single"/>
            </w:tcBorders>
            <w:shd w:fill="ffffff" w:val="clear"/>
            <w:tcMar>
              <w:left w:w="55.0" w:type="dxa"/>
            </w:tcMar>
            <w:vAlign w:val="center"/>
          </w:tcPr>
          <w:p w:rsidR="00000000" w:rsidDel="00000000" w:rsidP="00000000" w:rsidRDefault="00000000" w:rsidRPr="00000000" w14:paraId="00000400">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Ley de Ohm.</w:t>
            </w:r>
          </w:p>
          <w:p w:rsidR="00000000" w:rsidDel="00000000" w:rsidP="00000000" w:rsidRDefault="00000000" w:rsidRPr="00000000" w14:paraId="00000401">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 Leyes de Kirchhoff.</w:t>
            </w:r>
          </w:p>
          <w:p w:rsidR="00000000" w:rsidDel="00000000" w:rsidP="00000000" w:rsidRDefault="00000000" w:rsidRPr="00000000" w14:paraId="00000402">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Arreglos de mallas</w:t>
            </w:r>
          </w:p>
          <w:p w:rsidR="00000000" w:rsidDel="00000000" w:rsidP="00000000" w:rsidRDefault="00000000" w:rsidRPr="00000000" w14:paraId="00000403">
            <w:pPr>
              <w:jc w:val="both"/>
              <w:rPr>
                <w:rFonts w:ascii="Arial" w:cs="Arial" w:eastAsia="Arial" w:hAnsi="Arial"/>
                <w:sz w:val="18"/>
                <w:szCs w:val="18"/>
              </w:rPr>
            </w:pPr>
            <w:r w:rsidDel="00000000" w:rsidR="00000000" w:rsidRPr="00000000">
              <w:rPr>
                <w:rtl w:val="0"/>
              </w:rPr>
            </w:r>
          </w:p>
        </w:tc>
        <w:tc>
          <w:tcPr>
            <w:tcBorders>
              <w:top w:color="00000a" w:space="0" w:sz="8" w:val="single"/>
              <w:bottom w:color="00000a" w:space="0" w:sz="8" w:val="single"/>
            </w:tcBorders>
            <w:shd w:fill="ffffff" w:val="clear"/>
            <w:tcMar>
              <w:left w:w="55.0" w:type="dxa"/>
            </w:tcMar>
            <w:vAlign w:val="center"/>
          </w:tcPr>
          <w:p w:rsidR="00000000" w:rsidDel="00000000" w:rsidP="00000000" w:rsidRDefault="00000000" w:rsidRPr="00000000" w14:paraId="00000404">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10% </w:t>
            </w:r>
          </w:p>
        </w:tc>
      </w:tr>
      <w:tr>
        <w:trPr>
          <w:cantSplit w:val="0"/>
          <w:trHeight w:val="472" w:hRule="atLeast"/>
          <w:tblHeader w:val="0"/>
        </w:trPr>
        <w:tc>
          <w:tcPr>
            <w:tcBorders>
              <w:top w:color="00000a" w:space="0" w:sz="8" w:val="single"/>
              <w:bottom w:color="00000a" w:space="0" w:sz="8" w:val="single"/>
            </w:tcBorders>
            <w:shd w:fill="ffffff" w:val="clear"/>
            <w:tcMar>
              <w:left w:w="55.0" w:type="dxa"/>
            </w:tcMar>
          </w:tcPr>
          <w:p w:rsidR="00000000" w:rsidDel="00000000" w:rsidP="00000000" w:rsidRDefault="00000000" w:rsidRPr="00000000" w14:paraId="00000405">
            <w:pPr>
              <w:rPr>
                <w:rFonts w:ascii="Arial" w:cs="Arial" w:eastAsia="Arial" w:hAnsi="Arial"/>
                <w:sz w:val="18"/>
                <w:szCs w:val="18"/>
              </w:rPr>
            </w:pPr>
            <w:r w:rsidDel="00000000" w:rsidR="00000000" w:rsidRPr="00000000">
              <w:rPr>
                <w:rFonts w:ascii="Arial" w:cs="Arial" w:eastAsia="Arial" w:hAnsi="Arial"/>
                <w:sz w:val="18"/>
                <w:szCs w:val="18"/>
                <w:rtl w:val="0"/>
              </w:rPr>
              <w:t xml:space="preserve">Actividad 5: </w:t>
            </w:r>
            <w:r w:rsidDel="00000000" w:rsidR="00000000" w:rsidRPr="00000000">
              <w:rPr>
                <w:rFonts w:ascii="Calibri" w:cs="Calibri" w:eastAsia="Calibri" w:hAnsi="Calibri"/>
                <w:sz w:val="20"/>
                <w:szCs w:val="20"/>
                <w:rtl w:val="0"/>
              </w:rPr>
              <w:t xml:space="preserve">Puente de Wheatstone</w:t>
            </w:r>
            <w:r w:rsidDel="00000000" w:rsidR="00000000" w:rsidRPr="00000000">
              <w:rPr>
                <w:rtl w:val="0"/>
              </w:rPr>
            </w:r>
          </w:p>
        </w:tc>
        <w:tc>
          <w:tcPr>
            <w:gridSpan w:val="2"/>
            <w:tcBorders>
              <w:top w:color="00000a" w:space="0" w:sz="8" w:val="single"/>
              <w:bottom w:color="00000a" w:space="0" w:sz="8" w:val="single"/>
            </w:tcBorders>
            <w:shd w:fill="ffffff" w:val="clear"/>
            <w:tcMar>
              <w:left w:w="55.0" w:type="dxa"/>
            </w:tcMar>
            <w:vAlign w:val="center"/>
          </w:tcPr>
          <w:p w:rsidR="00000000" w:rsidDel="00000000" w:rsidP="00000000" w:rsidRDefault="00000000" w:rsidRPr="00000000" w14:paraId="00000406">
            <w:pPr>
              <w:rPr>
                <w:rFonts w:ascii="Arial" w:cs="Arial" w:eastAsia="Arial" w:hAnsi="Arial"/>
                <w:sz w:val="18"/>
                <w:szCs w:val="18"/>
              </w:rPr>
            </w:pPr>
            <w:r w:rsidDel="00000000" w:rsidR="00000000" w:rsidRPr="00000000">
              <w:rPr>
                <w:rFonts w:ascii="Arial" w:cs="Arial" w:eastAsia="Arial" w:hAnsi="Arial"/>
                <w:sz w:val="18"/>
                <w:szCs w:val="18"/>
                <w:rtl w:val="0"/>
              </w:rPr>
              <w:t xml:space="preserve">Resolver problemas de arreglos eléctricos de puente.</w:t>
            </w:r>
          </w:p>
          <w:p w:rsidR="00000000" w:rsidDel="00000000" w:rsidP="00000000" w:rsidRDefault="00000000" w:rsidRPr="00000000" w14:paraId="00000407">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408">
            <w:pPr>
              <w:rPr>
                <w:rFonts w:ascii="Arial" w:cs="Arial" w:eastAsia="Arial" w:hAnsi="Arial"/>
                <w:sz w:val="18"/>
                <w:szCs w:val="18"/>
              </w:rPr>
            </w:pPr>
            <w:r w:rsidDel="00000000" w:rsidR="00000000" w:rsidRPr="00000000">
              <w:rPr>
                <w:rFonts w:ascii="Arial" w:cs="Arial" w:eastAsia="Arial" w:hAnsi="Arial"/>
                <w:sz w:val="18"/>
                <w:szCs w:val="18"/>
                <w:rtl w:val="0"/>
              </w:rPr>
              <w:t xml:space="preserve">Uso de normas y protocolos de seguridad de trabajo en laboratorio</w:t>
            </w:r>
          </w:p>
          <w:p w:rsidR="00000000" w:rsidDel="00000000" w:rsidP="00000000" w:rsidRDefault="00000000" w:rsidRPr="00000000" w14:paraId="00000409">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40A">
            <w:pPr>
              <w:rPr>
                <w:rFonts w:ascii="Arial" w:cs="Arial" w:eastAsia="Arial" w:hAnsi="Arial"/>
                <w:sz w:val="18"/>
                <w:szCs w:val="18"/>
              </w:rPr>
            </w:pPr>
            <w:r w:rsidDel="00000000" w:rsidR="00000000" w:rsidRPr="00000000">
              <w:rPr>
                <w:rFonts w:ascii="Arial" w:cs="Arial" w:eastAsia="Arial" w:hAnsi="Arial"/>
                <w:sz w:val="20"/>
                <w:szCs w:val="20"/>
                <w:rtl w:val="0"/>
              </w:rPr>
              <w:t xml:space="preserve">Trabajar en equipo para resolver problemas</w:t>
            </w:r>
            <w:r w:rsidDel="00000000" w:rsidR="00000000" w:rsidRPr="00000000">
              <w:rPr>
                <w:rtl w:val="0"/>
              </w:rPr>
            </w:r>
          </w:p>
        </w:tc>
        <w:tc>
          <w:tcPr>
            <w:tcBorders>
              <w:top w:color="00000a" w:space="0" w:sz="8" w:val="single"/>
              <w:bottom w:color="00000a" w:space="0" w:sz="8" w:val="single"/>
            </w:tcBorders>
            <w:shd w:fill="ffffff" w:val="clear"/>
            <w:tcMar>
              <w:left w:w="55.0" w:type="dxa"/>
            </w:tcMar>
            <w:vAlign w:val="center"/>
          </w:tcPr>
          <w:p w:rsidR="00000000" w:rsidDel="00000000" w:rsidP="00000000" w:rsidRDefault="00000000" w:rsidRPr="00000000" w14:paraId="0000040C">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Conversión delta-estrella</w:t>
            </w:r>
          </w:p>
          <w:p w:rsidR="00000000" w:rsidDel="00000000" w:rsidP="00000000" w:rsidRDefault="00000000" w:rsidRPr="00000000" w14:paraId="0000040D">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Arreglos eléctricos de puentes</w:t>
            </w:r>
          </w:p>
        </w:tc>
        <w:tc>
          <w:tcPr>
            <w:tcBorders>
              <w:top w:color="00000a" w:space="0" w:sz="8" w:val="single"/>
              <w:bottom w:color="00000a" w:space="0" w:sz="8" w:val="single"/>
            </w:tcBorders>
            <w:shd w:fill="ffffff" w:val="clear"/>
            <w:tcMar>
              <w:left w:w="55.0" w:type="dxa"/>
            </w:tcMar>
            <w:vAlign w:val="center"/>
          </w:tcPr>
          <w:p w:rsidR="00000000" w:rsidDel="00000000" w:rsidP="00000000" w:rsidRDefault="00000000" w:rsidRPr="00000000" w14:paraId="0000040E">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10%</w:t>
            </w:r>
          </w:p>
        </w:tc>
      </w:tr>
      <w:tr>
        <w:trPr>
          <w:cantSplit w:val="0"/>
          <w:trHeight w:val="318" w:hRule="atLeast"/>
          <w:tblHeader w:val="0"/>
        </w:trPr>
        <w:tc>
          <w:tcPr>
            <w:tcBorders>
              <w:top w:color="00000a" w:space="0" w:sz="8" w:val="single"/>
              <w:bottom w:color="00000a" w:space="0" w:sz="8" w:val="single"/>
            </w:tcBorders>
            <w:shd w:fill="ffffff" w:val="clear"/>
            <w:tcMar>
              <w:left w:w="55.0" w:type="dxa"/>
            </w:tcMar>
          </w:tcPr>
          <w:p w:rsidR="00000000" w:rsidDel="00000000" w:rsidP="00000000" w:rsidRDefault="00000000" w:rsidRPr="00000000" w14:paraId="0000040F">
            <w:pPr>
              <w:pBdr>
                <w:top w:space="0" w:sz="0" w:val="nil"/>
                <w:left w:space="0" w:sz="0" w:val="nil"/>
                <w:bottom w:space="0" w:sz="0" w:val="nil"/>
                <w:right w:space="0" w:sz="0" w:val="nil"/>
                <w:between w:space="0" w:sz="0" w:val="nil"/>
              </w:pBdr>
              <w:rPr>
                <w:rFonts w:ascii="Arial" w:cs="Arial" w:eastAsia="Arial" w:hAnsi="Arial"/>
                <w:sz w:val="18"/>
                <w:szCs w:val="18"/>
              </w:rPr>
            </w:pPr>
            <w:r w:rsidDel="00000000" w:rsidR="00000000" w:rsidRPr="00000000">
              <w:rPr>
                <w:rFonts w:ascii="Arial" w:cs="Arial" w:eastAsia="Arial" w:hAnsi="Arial"/>
                <w:sz w:val="18"/>
                <w:szCs w:val="18"/>
                <w:rtl w:val="0"/>
              </w:rPr>
              <w:t xml:space="preserve">Actividad 6: Conversión de fuentes de voltajes a fuentes de corriente </w:t>
            </w:r>
          </w:p>
          <w:p w:rsidR="00000000" w:rsidDel="00000000" w:rsidP="00000000" w:rsidRDefault="00000000" w:rsidRPr="00000000" w14:paraId="00000410">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411">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412">
            <w:pPr>
              <w:rPr>
                <w:rFonts w:ascii="Arial" w:cs="Arial" w:eastAsia="Arial" w:hAnsi="Arial"/>
                <w:sz w:val="18"/>
                <w:szCs w:val="18"/>
              </w:rPr>
            </w:pPr>
            <w:r w:rsidDel="00000000" w:rsidR="00000000" w:rsidRPr="00000000">
              <w:rPr>
                <w:rtl w:val="0"/>
              </w:rPr>
            </w:r>
          </w:p>
        </w:tc>
        <w:tc>
          <w:tcPr>
            <w:gridSpan w:val="2"/>
            <w:tcBorders>
              <w:top w:color="00000a" w:space="0" w:sz="8" w:val="single"/>
              <w:bottom w:color="00000a" w:space="0" w:sz="8" w:val="single"/>
            </w:tcBorders>
            <w:shd w:fill="ffffff" w:val="clear"/>
            <w:tcMar>
              <w:left w:w="55.0" w:type="dxa"/>
            </w:tcMar>
            <w:vAlign w:val="center"/>
          </w:tcPr>
          <w:p w:rsidR="00000000" w:rsidDel="00000000" w:rsidP="00000000" w:rsidRDefault="00000000" w:rsidRPr="00000000" w14:paraId="00000413">
            <w:pPr>
              <w:rPr>
                <w:rFonts w:ascii="Arial" w:cs="Arial" w:eastAsia="Arial" w:hAnsi="Arial"/>
                <w:sz w:val="18"/>
                <w:szCs w:val="18"/>
              </w:rPr>
            </w:pPr>
            <w:r w:rsidDel="00000000" w:rsidR="00000000" w:rsidRPr="00000000">
              <w:rPr>
                <w:rFonts w:ascii="Arial" w:cs="Arial" w:eastAsia="Arial" w:hAnsi="Arial"/>
                <w:sz w:val="18"/>
                <w:szCs w:val="18"/>
                <w:rtl w:val="0"/>
              </w:rPr>
              <w:t xml:space="preserve">Resolver problemas de conversión de fuentes</w:t>
            </w:r>
          </w:p>
          <w:p w:rsidR="00000000" w:rsidDel="00000000" w:rsidP="00000000" w:rsidRDefault="00000000" w:rsidRPr="00000000" w14:paraId="00000414">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415">
            <w:pPr>
              <w:rPr>
                <w:rFonts w:ascii="Arial" w:cs="Arial" w:eastAsia="Arial" w:hAnsi="Arial"/>
                <w:sz w:val="18"/>
                <w:szCs w:val="18"/>
              </w:rPr>
            </w:pPr>
            <w:r w:rsidDel="00000000" w:rsidR="00000000" w:rsidRPr="00000000">
              <w:rPr>
                <w:rFonts w:ascii="Arial" w:cs="Arial" w:eastAsia="Arial" w:hAnsi="Arial"/>
                <w:sz w:val="18"/>
                <w:szCs w:val="18"/>
                <w:rtl w:val="0"/>
              </w:rPr>
              <w:t xml:space="preserve">Uso de normas y protocolos de seguridad de trabajo en laboratorio</w:t>
            </w:r>
          </w:p>
          <w:p w:rsidR="00000000" w:rsidDel="00000000" w:rsidP="00000000" w:rsidRDefault="00000000" w:rsidRPr="00000000" w14:paraId="00000416">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417">
            <w:pPr>
              <w:rPr>
                <w:rFonts w:ascii="Arial" w:cs="Arial" w:eastAsia="Arial" w:hAnsi="Arial"/>
                <w:sz w:val="20"/>
                <w:szCs w:val="20"/>
              </w:rPr>
            </w:pPr>
            <w:r w:rsidDel="00000000" w:rsidR="00000000" w:rsidRPr="00000000">
              <w:rPr>
                <w:rFonts w:ascii="Arial" w:cs="Arial" w:eastAsia="Arial" w:hAnsi="Arial"/>
                <w:sz w:val="20"/>
                <w:szCs w:val="20"/>
                <w:rtl w:val="0"/>
              </w:rPr>
              <w:t xml:space="preserve">Trabajar en equipo para resolver problemas.</w:t>
            </w:r>
          </w:p>
          <w:p w:rsidR="00000000" w:rsidDel="00000000" w:rsidP="00000000" w:rsidRDefault="00000000" w:rsidRPr="00000000" w14:paraId="00000418">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419">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41A">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41B">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41C">
            <w:pPr>
              <w:rPr>
                <w:rFonts w:ascii="Arial" w:cs="Arial" w:eastAsia="Arial" w:hAnsi="Arial"/>
                <w:sz w:val="18"/>
                <w:szCs w:val="18"/>
              </w:rPr>
            </w:pPr>
            <w:r w:rsidDel="00000000" w:rsidR="00000000" w:rsidRPr="00000000">
              <w:rPr>
                <w:rtl w:val="0"/>
              </w:rPr>
            </w:r>
          </w:p>
        </w:tc>
        <w:tc>
          <w:tcPr>
            <w:tcBorders>
              <w:top w:color="00000a" w:space="0" w:sz="8" w:val="single"/>
              <w:bottom w:color="00000a" w:space="0" w:sz="8" w:val="single"/>
            </w:tcBorders>
            <w:shd w:fill="ffffff" w:val="clear"/>
            <w:tcMar>
              <w:left w:w="55.0" w:type="dxa"/>
            </w:tcMar>
            <w:vAlign w:val="center"/>
          </w:tcPr>
          <w:p w:rsidR="00000000" w:rsidDel="00000000" w:rsidP="00000000" w:rsidRDefault="00000000" w:rsidRPr="00000000" w14:paraId="0000041E">
            <w:pPr>
              <w:rPr>
                <w:rFonts w:ascii="Arial" w:cs="Arial" w:eastAsia="Arial" w:hAnsi="Arial"/>
                <w:sz w:val="18"/>
                <w:szCs w:val="18"/>
              </w:rPr>
            </w:pPr>
            <w:r w:rsidDel="00000000" w:rsidR="00000000" w:rsidRPr="00000000">
              <w:rPr>
                <w:rFonts w:ascii="Arial" w:cs="Arial" w:eastAsia="Arial" w:hAnsi="Arial"/>
                <w:sz w:val="18"/>
                <w:szCs w:val="18"/>
                <w:rtl w:val="0"/>
              </w:rPr>
              <w:t xml:space="preserve">Linealidad y superposición.</w:t>
            </w:r>
          </w:p>
          <w:p w:rsidR="00000000" w:rsidDel="00000000" w:rsidP="00000000" w:rsidRDefault="00000000" w:rsidRPr="00000000" w14:paraId="0000041F">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420">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421">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422">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423">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424">
            <w:pPr>
              <w:rPr>
                <w:rFonts w:ascii="Arial" w:cs="Arial" w:eastAsia="Arial" w:hAnsi="Arial"/>
                <w:b w:val="1"/>
                <w:sz w:val="18"/>
                <w:szCs w:val="18"/>
              </w:rPr>
            </w:pPr>
            <w:r w:rsidDel="00000000" w:rsidR="00000000" w:rsidRPr="00000000">
              <w:rPr>
                <w:rtl w:val="0"/>
              </w:rPr>
            </w:r>
          </w:p>
        </w:tc>
        <w:tc>
          <w:tcPr>
            <w:tcBorders>
              <w:top w:color="00000a" w:space="0" w:sz="8" w:val="single"/>
              <w:bottom w:color="00000a" w:space="0" w:sz="8" w:val="single"/>
            </w:tcBorders>
            <w:shd w:fill="ffffff" w:val="clear"/>
            <w:tcMar>
              <w:left w:w="55.0" w:type="dxa"/>
            </w:tcMar>
            <w:vAlign w:val="center"/>
          </w:tcPr>
          <w:p w:rsidR="00000000" w:rsidDel="00000000" w:rsidP="00000000" w:rsidRDefault="00000000" w:rsidRPr="00000000" w14:paraId="00000425">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10%</w:t>
            </w:r>
          </w:p>
        </w:tc>
      </w:tr>
      <w:tr>
        <w:trPr>
          <w:cantSplit w:val="0"/>
          <w:trHeight w:val="318" w:hRule="atLeast"/>
          <w:tblHeader w:val="0"/>
        </w:trPr>
        <w:tc>
          <w:tcPr>
            <w:tcBorders>
              <w:top w:color="00000a" w:space="0" w:sz="8" w:val="single"/>
              <w:bottom w:color="00000a" w:space="0" w:sz="8" w:val="single"/>
            </w:tcBorders>
            <w:shd w:fill="ffffff" w:val="clear"/>
            <w:tcMar>
              <w:left w:w="55.0" w:type="dxa"/>
            </w:tcMar>
          </w:tcPr>
          <w:p w:rsidR="00000000" w:rsidDel="00000000" w:rsidP="00000000" w:rsidRDefault="00000000" w:rsidRPr="00000000" w14:paraId="00000426">
            <w:pPr>
              <w:rPr>
                <w:rFonts w:ascii="Arial" w:cs="Arial" w:eastAsia="Arial" w:hAnsi="Arial"/>
                <w:sz w:val="18"/>
                <w:szCs w:val="18"/>
              </w:rPr>
            </w:pPr>
            <w:r w:rsidDel="00000000" w:rsidR="00000000" w:rsidRPr="00000000">
              <w:rPr>
                <w:rtl w:val="0"/>
              </w:rPr>
            </w:r>
          </w:p>
        </w:tc>
        <w:tc>
          <w:tcPr>
            <w:gridSpan w:val="2"/>
            <w:tcBorders>
              <w:top w:color="00000a" w:space="0" w:sz="8" w:val="single"/>
              <w:bottom w:color="00000a" w:space="0" w:sz="8" w:val="single"/>
            </w:tcBorders>
            <w:shd w:fill="ffffff" w:val="clear"/>
            <w:tcMar>
              <w:left w:w="55.0" w:type="dxa"/>
            </w:tcMar>
            <w:vAlign w:val="center"/>
          </w:tcPr>
          <w:p w:rsidR="00000000" w:rsidDel="00000000" w:rsidP="00000000" w:rsidRDefault="00000000" w:rsidRPr="00000000" w14:paraId="00000427">
            <w:pPr>
              <w:rPr>
                <w:rFonts w:ascii="Arial" w:cs="Arial" w:eastAsia="Arial" w:hAnsi="Arial"/>
                <w:sz w:val="18"/>
                <w:szCs w:val="18"/>
              </w:rPr>
            </w:pPr>
            <w:r w:rsidDel="00000000" w:rsidR="00000000" w:rsidRPr="00000000">
              <w:rPr>
                <w:rtl w:val="0"/>
              </w:rPr>
            </w:r>
          </w:p>
        </w:tc>
        <w:tc>
          <w:tcPr>
            <w:tcBorders>
              <w:top w:color="00000a" w:space="0" w:sz="8" w:val="single"/>
              <w:bottom w:color="00000a" w:space="0" w:sz="8" w:val="single"/>
            </w:tcBorders>
            <w:shd w:fill="ffffff" w:val="clear"/>
            <w:tcMar>
              <w:left w:w="55.0" w:type="dxa"/>
            </w:tcMar>
            <w:vAlign w:val="center"/>
          </w:tcPr>
          <w:p w:rsidR="00000000" w:rsidDel="00000000" w:rsidP="00000000" w:rsidRDefault="00000000" w:rsidRPr="00000000" w14:paraId="00000429">
            <w:pPr>
              <w:rPr>
                <w:rFonts w:ascii="Arial" w:cs="Arial" w:eastAsia="Arial" w:hAnsi="Arial"/>
                <w:b w:val="1"/>
                <w:sz w:val="18"/>
                <w:szCs w:val="18"/>
              </w:rPr>
            </w:pPr>
            <w:r w:rsidDel="00000000" w:rsidR="00000000" w:rsidRPr="00000000">
              <w:rPr>
                <w:rtl w:val="0"/>
              </w:rPr>
            </w:r>
          </w:p>
        </w:tc>
        <w:tc>
          <w:tcPr>
            <w:tcBorders>
              <w:top w:color="00000a" w:space="0" w:sz="8" w:val="single"/>
              <w:bottom w:color="00000a" w:space="0" w:sz="8" w:val="single"/>
            </w:tcBorders>
            <w:shd w:fill="ffffff" w:val="clear"/>
            <w:tcMar>
              <w:left w:w="55.0" w:type="dxa"/>
            </w:tcMar>
            <w:vAlign w:val="center"/>
          </w:tcPr>
          <w:p w:rsidR="00000000" w:rsidDel="00000000" w:rsidP="00000000" w:rsidRDefault="00000000" w:rsidRPr="00000000" w14:paraId="0000042A">
            <w:pPr>
              <w:jc w:val="center"/>
              <w:rPr>
                <w:rFonts w:ascii="Arial" w:cs="Arial" w:eastAsia="Arial" w:hAnsi="Arial"/>
                <w:b w:val="1"/>
                <w:sz w:val="18"/>
                <w:szCs w:val="18"/>
              </w:rPr>
            </w:pPr>
            <w:r w:rsidDel="00000000" w:rsidR="00000000" w:rsidRPr="00000000">
              <w:rPr>
                <w:rtl w:val="0"/>
              </w:rPr>
            </w:r>
          </w:p>
        </w:tc>
      </w:tr>
      <w:tr>
        <w:trPr>
          <w:cantSplit w:val="0"/>
          <w:trHeight w:val="318" w:hRule="atLeast"/>
          <w:tblHeader w:val="0"/>
        </w:trPr>
        <w:tc>
          <w:tcPr>
            <w:tcBorders>
              <w:top w:color="00000a" w:space="0" w:sz="8" w:val="single"/>
              <w:bottom w:color="00000a" w:space="0" w:sz="8" w:val="single"/>
            </w:tcBorders>
            <w:shd w:fill="ffffff" w:val="clear"/>
            <w:tcMar>
              <w:left w:w="55.0" w:type="dxa"/>
            </w:tcMar>
          </w:tcPr>
          <w:p w:rsidR="00000000" w:rsidDel="00000000" w:rsidP="00000000" w:rsidRDefault="00000000" w:rsidRPr="00000000" w14:paraId="0000042B">
            <w:pPr>
              <w:rPr>
                <w:rFonts w:ascii="Arial" w:cs="Arial" w:eastAsia="Arial" w:hAnsi="Arial"/>
                <w:sz w:val="18"/>
                <w:szCs w:val="18"/>
              </w:rPr>
            </w:pPr>
            <w:r w:rsidDel="00000000" w:rsidR="00000000" w:rsidRPr="00000000">
              <w:rPr>
                <w:rFonts w:ascii="Arial" w:cs="Arial" w:eastAsia="Arial" w:hAnsi="Arial"/>
                <w:sz w:val="18"/>
                <w:szCs w:val="18"/>
                <w:rtl w:val="0"/>
              </w:rPr>
              <w:t xml:space="preserve">Examen Departamental</w:t>
            </w:r>
          </w:p>
        </w:tc>
        <w:tc>
          <w:tcPr>
            <w:gridSpan w:val="2"/>
            <w:tcBorders>
              <w:top w:color="00000a" w:space="0" w:sz="8" w:val="single"/>
              <w:bottom w:color="00000a" w:space="0" w:sz="8" w:val="single"/>
            </w:tcBorders>
            <w:shd w:fill="ffffff" w:val="clear"/>
            <w:tcMar>
              <w:left w:w="55.0" w:type="dxa"/>
            </w:tcMar>
            <w:vAlign w:val="center"/>
          </w:tcPr>
          <w:p w:rsidR="00000000" w:rsidDel="00000000" w:rsidP="00000000" w:rsidRDefault="00000000" w:rsidRPr="00000000" w14:paraId="0000042C">
            <w:pPr>
              <w:rPr>
                <w:rFonts w:ascii="Arial" w:cs="Arial" w:eastAsia="Arial" w:hAnsi="Arial"/>
                <w:sz w:val="18"/>
                <w:szCs w:val="18"/>
              </w:rPr>
            </w:pPr>
            <w:r w:rsidDel="00000000" w:rsidR="00000000" w:rsidRPr="00000000">
              <w:rPr>
                <w:rFonts w:ascii="Arial" w:cs="Arial" w:eastAsia="Arial" w:hAnsi="Arial"/>
                <w:sz w:val="18"/>
                <w:szCs w:val="18"/>
                <w:rtl w:val="0"/>
              </w:rPr>
              <w:t xml:space="preserve">Identificar y resolver problemas </w:t>
            </w:r>
          </w:p>
          <w:p w:rsidR="00000000" w:rsidDel="00000000" w:rsidP="00000000" w:rsidRDefault="00000000" w:rsidRPr="00000000" w14:paraId="0000042D">
            <w:pPr>
              <w:rPr>
                <w:rFonts w:ascii="Arial" w:cs="Arial" w:eastAsia="Arial" w:hAnsi="Arial"/>
                <w:sz w:val="18"/>
                <w:szCs w:val="18"/>
              </w:rPr>
            </w:pPr>
            <w:r w:rsidDel="00000000" w:rsidR="00000000" w:rsidRPr="00000000">
              <w:rPr>
                <w:rFonts w:ascii="Arial" w:cs="Arial" w:eastAsia="Arial" w:hAnsi="Arial"/>
                <w:sz w:val="18"/>
                <w:szCs w:val="18"/>
                <w:rtl w:val="0"/>
              </w:rPr>
              <w:t xml:space="preserve">Capacidad de abstracción, análisis y síntesis</w:t>
            </w:r>
          </w:p>
        </w:tc>
        <w:tc>
          <w:tcPr>
            <w:tcBorders>
              <w:top w:color="00000a" w:space="0" w:sz="8" w:val="single"/>
              <w:bottom w:color="00000a" w:space="0" w:sz="8" w:val="single"/>
            </w:tcBorders>
            <w:shd w:fill="ffffff" w:val="clear"/>
            <w:tcMar>
              <w:left w:w="55.0" w:type="dxa"/>
            </w:tcMar>
            <w:vAlign w:val="center"/>
          </w:tcPr>
          <w:p w:rsidR="00000000" w:rsidDel="00000000" w:rsidP="00000000" w:rsidRDefault="00000000" w:rsidRPr="00000000" w14:paraId="0000042F">
            <w:pP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Todos</w:t>
            </w:r>
          </w:p>
        </w:tc>
        <w:tc>
          <w:tcPr>
            <w:tcBorders>
              <w:top w:color="00000a" w:space="0" w:sz="8" w:val="single"/>
              <w:bottom w:color="00000a" w:space="0" w:sz="8" w:val="single"/>
            </w:tcBorders>
            <w:shd w:fill="ffffff" w:val="clear"/>
            <w:tcMar>
              <w:left w:w="55.0" w:type="dxa"/>
            </w:tcMar>
            <w:vAlign w:val="center"/>
          </w:tcPr>
          <w:p w:rsidR="00000000" w:rsidDel="00000000" w:rsidP="00000000" w:rsidRDefault="00000000" w:rsidRPr="00000000" w14:paraId="00000430">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20 %</w:t>
            </w:r>
          </w:p>
        </w:tc>
      </w:tr>
      <w:tr>
        <w:trPr>
          <w:cantSplit w:val="0"/>
          <w:trHeight w:val="194" w:hRule="atLeast"/>
          <w:tblHeader w:val="0"/>
        </w:trPr>
        <w:tc>
          <w:tcPr>
            <w:gridSpan w:val="5"/>
            <w:tcBorders>
              <w:top w:color="00000a" w:space="0" w:sz="8" w:val="single"/>
              <w:bottom w:color="00000a" w:space="0" w:sz="8" w:val="single"/>
            </w:tcBorders>
            <w:shd w:fill="b6d7a8" w:val="clear"/>
            <w:tcMar>
              <w:left w:w="55.0" w:type="dxa"/>
            </w:tcMar>
            <w:vAlign w:val="center"/>
          </w:tcPr>
          <w:p w:rsidR="00000000" w:rsidDel="00000000" w:rsidP="00000000" w:rsidRDefault="00000000" w:rsidRPr="00000000" w14:paraId="00000431">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Producto final</w:t>
            </w:r>
          </w:p>
        </w:tc>
      </w:tr>
      <w:tr>
        <w:trPr>
          <w:cantSplit w:val="0"/>
          <w:trHeight w:val="413" w:hRule="atLeast"/>
          <w:tblHeader w:val="0"/>
        </w:trPr>
        <w:tc>
          <w:tcPr>
            <w:gridSpan w:val="2"/>
            <w:tcBorders>
              <w:top w:color="00000a" w:space="0" w:sz="8" w:val="single"/>
              <w:bottom w:color="00000a" w:space="0" w:sz="8" w:val="single"/>
            </w:tcBorders>
            <w:shd w:fill="d9ead3" w:val="clear"/>
            <w:tcMar>
              <w:left w:w="55.0" w:type="dxa"/>
            </w:tcMar>
            <w:vAlign w:val="center"/>
          </w:tcPr>
          <w:p w:rsidR="00000000" w:rsidDel="00000000" w:rsidP="00000000" w:rsidRDefault="00000000" w:rsidRPr="00000000" w14:paraId="00000436">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Descripción</w:t>
            </w:r>
          </w:p>
        </w:tc>
        <w:tc>
          <w:tcPr>
            <w:gridSpan w:val="3"/>
            <w:tcBorders>
              <w:top w:color="00000a" w:space="0" w:sz="8" w:val="single"/>
              <w:bottom w:color="00000a" w:space="0" w:sz="8" w:val="single"/>
            </w:tcBorders>
            <w:shd w:fill="d9ead3" w:val="clear"/>
            <w:tcMar>
              <w:left w:w="55.0" w:type="dxa"/>
            </w:tcMar>
            <w:vAlign w:val="center"/>
          </w:tcPr>
          <w:p w:rsidR="00000000" w:rsidDel="00000000" w:rsidP="00000000" w:rsidRDefault="00000000" w:rsidRPr="00000000" w14:paraId="00000438">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Evaluación</w:t>
            </w:r>
          </w:p>
        </w:tc>
      </w:tr>
      <w:tr>
        <w:trPr>
          <w:cantSplit w:val="0"/>
          <w:trHeight w:val="418" w:hRule="atLeast"/>
          <w:tblHeader w:val="0"/>
        </w:trPr>
        <w:tc>
          <w:tcPr>
            <w:gridSpan w:val="2"/>
            <w:tcBorders>
              <w:top w:color="00000a" w:space="0" w:sz="8" w:val="single"/>
              <w:bottom w:color="00000a" w:space="0" w:sz="8" w:val="single"/>
            </w:tcBorders>
            <w:shd w:fill="ffffff" w:val="clear"/>
            <w:tcMar>
              <w:left w:w="55.0" w:type="dxa"/>
            </w:tcMar>
          </w:tcPr>
          <w:p w:rsidR="00000000" w:rsidDel="00000000" w:rsidP="00000000" w:rsidRDefault="00000000" w:rsidRPr="00000000" w14:paraId="0000043B">
            <w:pPr>
              <w:rPr>
                <w:rFonts w:ascii="Arial" w:cs="Arial" w:eastAsia="Arial" w:hAnsi="Arial"/>
                <w:sz w:val="18"/>
                <w:szCs w:val="18"/>
              </w:rPr>
            </w:pPr>
            <w:r w:rsidDel="00000000" w:rsidR="00000000" w:rsidRPr="00000000">
              <w:rPr>
                <w:rFonts w:ascii="Arial" w:cs="Arial" w:eastAsia="Arial" w:hAnsi="Arial"/>
                <w:b w:val="1"/>
                <w:sz w:val="22"/>
                <w:szCs w:val="22"/>
                <w:rtl w:val="0"/>
              </w:rPr>
              <w:t xml:space="preserve">Título: </w:t>
            </w:r>
            <w:r w:rsidDel="00000000" w:rsidR="00000000" w:rsidRPr="00000000">
              <w:rPr>
                <w:rFonts w:ascii="Arial" w:cs="Arial" w:eastAsia="Arial" w:hAnsi="Arial"/>
                <w:sz w:val="18"/>
                <w:szCs w:val="18"/>
                <w:rtl w:val="0"/>
              </w:rPr>
              <w:t xml:space="preserve">Construcción de un sistema Eléctrico de Corriente Directa</w:t>
            </w:r>
          </w:p>
        </w:tc>
        <w:tc>
          <w:tcPr>
            <w:gridSpan w:val="2"/>
            <w:vMerge w:val="restart"/>
            <w:tcBorders>
              <w:top w:color="00000a" w:space="0" w:sz="8" w:val="single"/>
              <w:bottom w:color="00000a" w:space="0" w:sz="8" w:val="single"/>
            </w:tcBorders>
            <w:shd w:fill="ffffff" w:val="clear"/>
            <w:tcMar>
              <w:left w:w="55.0" w:type="dxa"/>
            </w:tcMar>
          </w:tcPr>
          <w:p w:rsidR="00000000" w:rsidDel="00000000" w:rsidP="00000000" w:rsidRDefault="00000000" w:rsidRPr="00000000" w14:paraId="0000043D">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Criterios de fondo:</w:t>
            </w:r>
          </w:p>
          <w:p w:rsidR="00000000" w:rsidDel="00000000" w:rsidP="00000000" w:rsidRDefault="00000000" w:rsidRPr="00000000" w14:paraId="0000043E">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La actividad integradora debe contar con un reporte que deberá cumplir los criterios generales de evaluación ya expuestos. Además, deberá entregarse en forma física, con una tolerancia para los parámetros establecidos, del 5% de error máximo.</w:t>
            </w:r>
          </w:p>
          <w:p w:rsidR="00000000" w:rsidDel="00000000" w:rsidP="00000000" w:rsidRDefault="00000000" w:rsidRPr="00000000" w14:paraId="0000043F">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Criterios de forma:</w:t>
            </w:r>
          </w:p>
          <w:p w:rsidR="00000000" w:rsidDel="00000000" w:rsidP="00000000" w:rsidRDefault="00000000" w:rsidRPr="00000000" w14:paraId="00000440">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El reporte de la actividad puede entregarse en formato digital o impreso, pero deberá cumplir con todos los criterios generales. El circuito físico deberá entregarse en  Protoboard.</w:t>
            </w:r>
          </w:p>
        </w:tc>
        <w:tc>
          <w:tcPr>
            <w:tcBorders>
              <w:top w:color="00000a" w:space="0" w:sz="8" w:val="single"/>
              <w:bottom w:color="00000a" w:space="0" w:sz="8" w:val="single"/>
            </w:tcBorders>
            <w:shd w:fill="d9ead3" w:val="clear"/>
            <w:tcMar>
              <w:left w:w="55.0" w:type="dxa"/>
            </w:tcMar>
            <w:vAlign w:val="center"/>
          </w:tcPr>
          <w:p w:rsidR="00000000" w:rsidDel="00000000" w:rsidP="00000000" w:rsidRDefault="00000000" w:rsidRPr="00000000" w14:paraId="00000442">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Ponderación</w:t>
            </w:r>
          </w:p>
        </w:tc>
      </w:tr>
      <w:tr>
        <w:trPr>
          <w:cantSplit w:val="0"/>
          <w:trHeight w:val="402" w:hRule="atLeast"/>
          <w:tblHeader w:val="0"/>
        </w:trPr>
        <w:tc>
          <w:tcPr>
            <w:gridSpan w:val="2"/>
            <w:tcBorders>
              <w:top w:color="00000a" w:space="0" w:sz="8" w:val="single"/>
              <w:bottom w:color="00000a" w:space="0" w:sz="8" w:val="single"/>
            </w:tcBorders>
            <w:shd w:fill="ffffff" w:val="clear"/>
            <w:tcMar>
              <w:left w:w="55.0" w:type="dxa"/>
            </w:tcMar>
          </w:tcPr>
          <w:p w:rsidR="00000000" w:rsidDel="00000000" w:rsidP="00000000" w:rsidRDefault="00000000" w:rsidRPr="00000000" w14:paraId="00000443">
            <w:pPr>
              <w:rPr>
                <w:rFonts w:ascii="Arial" w:cs="Arial" w:eastAsia="Arial" w:hAnsi="Arial"/>
                <w:b w:val="1"/>
                <w:sz w:val="18"/>
                <w:szCs w:val="18"/>
              </w:rPr>
            </w:pPr>
            <w:r w:rsidDel="00000000" w:rsidR="00000000" w:rsidRPr="00000000">
              <w:rPr>
                <w:rFonts w:ascii="Arial" w:cs="Arial" w:eastAsia="Arial" w:hAnsi="Arial"/>
                <w:b w:val="1"/>
                <w:sz w:val="22"/>
                <w:szCs w:val="22"/>
                <w:rtl w:val="0"/>
              </w:rPr>
              <w:t xml:space="preserve">Objetivo: </w:t>
            </w:r>
            <w:r w:rsidDel="00000000" w:rsidR="00000000" w:rsidRPr="00000000">
              <w:rPr>
                <w:rFonts w:ascii="Arial" w:cs="Arial" w:eastAsia="Arial" w:hAnsi="Arial"/>
                <w:sz w:val="18"/>
                <w:szCs w:val="18"/>
                <w:rtl w:val="0"/>
              </w:rPr>
              <w:t xml:space="preserve">Construir un sistema eléctrico de corriente directa mediante las leyes de voltaje y corriente, los teoremas de circuitos eléctricos y teoría de inductores y capacitores.</w:t>
            </w:r>
            <w:r w:rsidDel="00000000" w:rsidR="00000000" w:rsidRPr="00000000">
              <w:rPr>
                <w:rtl w:val="0"/>
              </w:rPr>
            </w:r>
          </w:p>
        </w:tc>
        <w:tc>
          <w:tcPr>
            <w:gridSpan w:val="2"/>
            <w:vMerge w:val="continue"/>
            <w:tcBorders>
              <w:top w:color="00000a" w:space="0" w:sz="8" w:val="single"/>
              <w:bottom w:color="00000a" w:space="0" w:sz="8" w:val="single"/>
            </w:tcBorders>
            <w:shd w:fill="ffffff" w:val="clear"/>
            <w:tcMar>
              <w:left w:w="55.0" w:type="dxa"/>
            </w:tcMar>
          </w:tcPr>
          <w:p w:rsidR="00000000" w:rsidDel="00000000" w:rsidP="00000000" w:rsidRDefault="00000000" w:rsidRPr="00000000" w14:paraId="000004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sz w:val="18"/>
                <w:szCs w:val="18"/>
              </w:rPr>
            </w:pPr>
            <w:r w:rsidDel="00000000" w:rsidR="00000000" w:rsidRPr="00000000">
              <w:rPr>
                <w:rtl w:val="0"/>
              </w:rPr>
            </w:r>
          </w:p>
        </w:tc>
        <w:tc>
          <w:tcPr>
            <w:vMerge w:val="restart"/>
            <w:tcBorders>
              <w:top w:color="00000a" w:space="0" w:sz="8" w:val="single"/>
              <w:bottom w:color="00000a" w:space="0" w:sz="8" w:val="single"/>
            </w:tcBorders>
            <w:shd w:fill="ffffff" w:val="clear"/>
            <w:tcMar>
              <w:left w:w="55.0" w:type="dxa"/>
            </w:tcMar>
            <w:vAlign w:val="center"/>
          </w:tcPr>
          <w:p w:rsidR="00000000" w:rsidDel="00000000" w:rsidP="00000000" w:rsidRDefault="00000000" w:rsidRPr="00000000" w14:paraId="00000447">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20%</w:t>
            </w:r>
          </w:p>
        </w:tc>
      </w:tr>
      <w:tr>
        <w:trPr>
          <w:cantSplit w:val="0"/>
          <w:trHeight w:val="337" w:hRule="atLeast"/>
          <w:tblHeader w:val="0"/>
        </w:trPr>
        <w:tc>
          <w:tcPr>
            <w:gridSpan w:val="2"/>
            <w:tcBorders>
              <w:top w:color="00000a" w:space="0" w:sz="8" w:val="single"/>
              <w:bottom w:color="00000a" w:space="0" w:sz="8" w:val="single"/>
            </w:tcBorders>
            <w:shd w:fill="ffffff" w:val="clear"/>
            <w:tcMar>
              <w:left w:w="55.0" w:type="dxa"/>
            </w:tcMar>
          </w:tcPr>
          <w:p w:rsidR="00000000" w:rsidDel="00000000" w:rsidP="00000000" w:rsidRDefault="00000000" w:rsidRPr="00000000" w14:paraId="00000448">
            <w:pPr>
              <w:rPr>
                <w:rFonts w:ascii="Arial" w:cs="Arial" w:eastAsia="Arial" w:hAnsi="Arial"/>
                <w:sz w:val="18"/>
                <w:szCs w:val="18"/>
              </w:rPr>
            </w:pPr>
            <w:r w:rsidDel="00000000" w:rsidR="00000000" w:rsidRPr="00000000">
              <w:rPr>
                <w:rFonts w:ascii="Arial" w:cs="Arial" w:eastAsia="Arial" w:hAnsi="Arial"/>
                <w:b w:val="1"/>
                <w:sz w:val="22"/>
                <w:szCs w:val="22"/>
                <w:rtl w:val="0"/>
              </w:rPr>
              <w:t xml:space="preserve">Caracterización: </w:t>
            </w:r>
            <w:r w:rsidDel="00000000" w:rsidR="00000000" w:rsidRPr="00000000">
              <w:rPr>
                <w:rFonts w:ascii="Arial" w:cs="Arial" w:eastAsia="Arial" w:hAnsi="Arial"/>
                <w:sz w:val="18"/>
                <w:szCs w:val="18"/>
                <w:rtl w:val="0"/>
              </w:rPr>
              <w:t xml:space="preserve">El alumno debe de calcular, simular y construir un sistema eléctrico de corriente directa bajo los requerimientos establecidos de diseño e indicaciones por el profesor.</w:t>
            </w:r>
          </w:p>
        </w:tc>
        <w:tc>
          <w:tcPr>
            <w:gridSpan w:val="2"/>
            <w:vMerge w:val="continue"/>
            <w:tcBorders>
              <w:top w:color="00000a" w:space="0" w:sz="8" w:val="single"/>
              <w:bottom w:color="00000a" w:space="0" w:sz="8" w:val="single"/>
            </w:tcBorders>
            <w:shd w:fill="ffffff" w:val="clear"/>
            <w:tcMar>
              <w:left w:w="55.0" w:type="dxa"/>
            </w:tcMar>
          </w:tcPr>
          <w:p w:rsidR="00000000" w:rsidDel="00000000" w:rsidP="00000000" w:rsidRDefault="00000000" w:rsidRPr="00000000" w14:paraId="000004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vMerge w:val="continue"/>
            <w:tcBorders>
              <w:top w:color="00000a" w:space="0" w:sz="8" w:val="single"/>
              <w:bottom w:color="00000a" w:space="0" w:sz="8" w:val="single"/>
            </w:tcBorders>
            <w:shd w:fill="ffffff" w:val="clear"/>
            <w:tcMar>
              <w:left w:w="55.0" w:type="dxa"/>
            </w:tcMar>
            <w:vAlign w:val="center"/>
          </w:tcPr>
          <w:p w:rsidR="00000000" w:rsidDel="00000000" w:rsidP="00000000" w:rsidRDefault="00000000" w:rsidRPr="00000000" w14:paraId="000004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r>
    </w:tbl>
    <w:p w:rsidR="00000000" w:rsidDel="00000000" w:rsidP="00000000" w:rsidRDefault="00000000" w:rsidRPr="00000000" w14:paraId="0000044D">
      <w:pPr>
        <w:rPr>
          <w:rFonts w:ascii="Arial" w:cs="Arial" w:eastAsia="Arial" w:hAnsi="Arial"/>
        </w:rPr>
        <w:sectPr>
          <w:headerReference r:id="rId7" w:type="default"/>
          <w:footerReference r:id="rId8" w:type="default"/>
          <w:pgSz w:h="12240" w:w="15840" w:orient="landscape"/>
          <w:pgMar w:bottom="720" w:top="720" w:left="720" w:right="720" w:header="0" w:footer="0"/>
          <w:pgNumType w:start="1"/>
        </w:sectPr>
      </w:pPr>
      <w:r w:rsidDel="00000000" w:rsidR="00000000" w:rsidRPr="00000000">
        <w:rPr>
          <w:rtl w:val="0"/>
        </w:rPr>
      </w:r>
    </w:p>
    <w:p w:rsidR="00000000" w:rsidDel="00000000" w:rsidP="00000000" w:rsidRDefault="00000000" w:rsidRPr="00000000" w14:paraId="0000044E">
      <w:pPr>
        <w:jc w:val="center"/>
        <w:rPr>
          <w:rFonts w:ascii="Arial" w:cs="Arial" w:eastAsia="Arial" w:hAnsi="Arial"/>
          <w:sz w:val="20"/>
          <w:szCs w:val="20"/>
        </w:rPr>
      </w:pPr>
      <w:r w:rsidDel="00000000" w:rsidR="00000000" w:rsidRPr="00000000">
        <w:rPr>
          <w:rtl w:val="0"/>
        </w:rPr>
      </w:r>
    </w:p>
    <w:tbl>
      <w:tblPr>
        <w:tblStyle w:val="Table6"/>
        <w:tblW w:w="13537.0" w:type="dxa"/>
        <w:jc w:val="left"/>
        <w:tblInd w:w="567.0" w:type="dxa"/>
        <w:tblBorders>
          <w:top w:color="00000a" w:space="0" w:sz="4" w:val="single"/>
          <w:left w:color="00000a" w:space="0" w:sz="4" w:val="single"/>
          <w:bottom w:color="00000a" w:space="0" w:sz="4" w:val="single"/>
          <w:right w:color="00000a" w:space="0" w:sz="4" w:val="single"/>
          <w:insideH w:color="00000a" w:space="0" w:sz="4" w:val="single"/>
          <w:insideV w:color="00000a" w:space="0" w:sz="4" w:val="single"/>
        </w:tblBorders>
        <w:tblLayout w:type="fixed"/>
        <w:tblLook w:val="0400"/>
      </w:tblPr>
      <w:tblGrid>
        <w:gridCol w:w="2834"/>
        <w:gridCol w:w="1472"/>
        <w:gridCol w:w="2152"/>
        <w:gridCol w:w="1477"/>
        <w:gridCol w:w="5602"/>
        <w:tblGridChange w:id="0">
          <w:tblGrid>
            <w:gridCol w:w="2834"/>
            <w:gridCol w:w="1472"/>
            <w:gridCol w:w="2152"/>
            <w:gridCol w:w="1477"/>
            <w:gridCol w:w="5602"/>
          </w:tblGrid>
        </w:tblGridChange>
      </w:tblGrid>
      <w:tr>
        <w:trPr>
          <w:cantSplit w:val="0"/>
          <w:trHeight w:val="411" w:hRule="atLeast"/>
          <w:tblHeader w:val="0"/>
        </w:trPr>
        <w:tc>
          <w:tcPr>
            <w:gridSpan w:val="5"/>
            <w:tcBorders>
              <w:top w:color="00000a" w:space="0" w:sz="4" w:val="single"/>
              <w:left w:color="00000a" w:space="0" w:sz="4" w:val="single"/>
              <w:bottom w:color="00000a" w:space="0" w:sz="4" w:val="single"/>
              <w:right w:color="00000a" w:space="0" w:sz="4" w:val="single"/>
            </w:tcBorders>
            <w:shd w:fill="b6d7a8" w:val="clear"/>
            <w:tcMar>
              <w:left w:w="55.0" w:type="dxa"/>
            </w:tcMar>
            <w:vAlign w:val="center"/>
          </w:tcPr>
          <w:p w:rsidR="00000000" w:rsidDel="00000000" w:rsidP="00000000" w:rsidRDefault="00000000" w:rsidRPr="00000000" w14:paraId="0000044F">
            <w:pPr>
              <w:jc w:val="center"/>
              <w:rPr>
                <w:rFonts w:ascii="Arial" w:cs="Arial" w:eastAsia="Arial" w:hAnsi="Arial"/>
                <w:b w:val="1"/>
              </w:rPr>
            </w:pPr>
            <w:r w:rsidDel="00000000" w:rsidR="00000000" w:rsidRPr="00000000">
              <w:rPr>
                <w:rFonts w:ascii="Arial" w:cs="Arial" w:eastAsia="Arial" w:hAnsi="Arial"/>
                <w:b w:val="1"/>
                <w:rtl w:val="0"/>
              </w:rPr>
              <w:t xml:space="preserve">6. REFERENCIAS Y APOYOS</w:t>
            </w:r>
          </w:p>
        </w:tc>
      </w:tr>
      <w:tr>
        <w:trPr>
          <w:cantSplit w:val="0"/>
          <w:trHeight w:val="254" w:hRule="atLeast"/>
          <w:tblHeader w:val="0"/>
        </w:trPr>
        <w:tc>
          <w:tcPr>
            <w:gridSpan w:val="5"/>
            <w:tcBorders>
              <w:top w:color="00000a" w:space="0" w:sz="4" w:val="single"/>
              <w:left w:color="00000a" w:space="0" w:sz="4" w:val="single"/>
              <w:bottom w:color="00000a" w:space="0" w:sz="4" w:val="single"/>
              <w:right w:color="00000a" w:space="0" w:sz="4" w:val="single"/>
            </w:tcBorders>
            <w:shd w:fill="b6d7a8" w:val="clear"/>
            <w:tcMar>
              <w:left w:w="55.0" w:type="dxa"/>
            </w:tcMar>
            <w:vAlign w:val="center"/>
          </w:tcPr>
          <w:p w:rsidR="00000000" w:rsidDel="00000000" w:rsidP="00000000" w:rsidRDefault="00000000" w:rsidRPr="00000000" w14:paraId="00000454">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Referencias bibliográficas</w:t>
            </w:r>
          </w:p>
        </w:tc>
      </w:tr>
      <w:tr>
        <w:trPr>
          <w:cantSplit w:val="0"/>
          <w:trHeight w:val="283" w:hRule="atLeast"/>
          <w:tblHeader w:val="0"/>
        </w:trPr>
        <w:tc>
          <w:tcPr>
            <w:gridSpan w:val="5"/>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459">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Referencias básicas</w:t>
            </w:r>
          </w:p>
        </w:tc>
      </w:tr>
      <w:tr>
        <w:trPr>
          <w:cantSplit w:val="0"/>
          <w:trHeight w:val="283" w:hRule="atLeast"/>
          <w:tblHeader w:val="0"/>
        </w:trPr>
        <w:tc>
          <w:tcPr>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45E">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Autor (Apellido, Nombre)</w:t>
            </w:r>
          </w:p>
        </w:tc>
        <w:tc>
          <w:tcPr>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45F">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Año</w:t>
            </w:r>
          </w:p>
        </w:tc>
        <w:tc>
          <w:tcPr>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460">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Título</w:t>
            </w:r>
          </w:p>
        </w:tc>
        <w:tc>
          <w:tcPr>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461">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Editorial</w:t>
            </w:r>
          </w:p>
        </w:tc>
        <w:tc>
          <w:tcPr>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462">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Enlace o biblioteca virtual donde esté disponible (en su caso)</w:t>
            </w:r>
          </w:p>
        </w:tc>
      </w:tr>
      <w:tr>
        <w:trPr>
          <w:cantSplit w:val="0"/>
          <w:trHeight w:val="280" w:hRule="atLeast"/>
          <w:tblHeader w:val="0"/>
        </w:trPr>
        <w:tc>
          <w:tcPr>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463">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Boylestad, Robert L.</w:t>
            </w:r>
          </w:p>
        </w:tc>
        <w:tc>
          <w:tcPr>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464">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2022</w:t>
            </w:r>
          </w:p>
        </w:tc>
        <w:tc>
          <w:tcPr>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465">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Introducción al análisis de circuitos(14ª. Edición)</w:t>
            </w:r>
          </w:p>
        </w:tc>
        <w:tc>
          <w:tcPr>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466">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Pearson</w:t>
            </w:r>
          </w:p>
        </w:tc>
        <w:tc>
          <w:tcPr>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467">
            <w:pPr>
              <w:jc w:val="center"/>
              <w:rPr>
                <w:rFonts w:ascii="Arial" w:cs="Arial" w:eastAsia="Arial" w:hAnsi="Arial"/>
                <w:b w:val="1"/>
                <w:sz w:val="18"/>
                <w:szCs w:val="18"/>
              </w:rPr>
            </w:pPr>
            <w:r w:rsidDel="00000000" w:rsidR="00000000" w:rsidRPr="00000000">
              <w:rPr>
                <w:rtl w:val="0"/>
              </w:rPr>
            </w:r>
          </w:p>
        </w:tc>
      </w:tr>
      <w:tr>
        <w:trPr>
          <w:cantSplit w:val="0"/>
          <w:trHeight w:val="280" w:hRule="atLeast"/>
          <w:tblHeader w:val="0"/>
        </w:trPr>
        <w:tc>
          <w:tcPr>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468">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Hayt, William H.</w:t>
            </w:r>
          </w:p>
        </w:tc>
        <w:tc>
          <w:tcPr>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469">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2023</w:t>
            </w:r>
          </w:p>
        </w:tc>
        <w:tc>
          <w:tcPr>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46A">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Análisis de circuitos en ingeniería(10ª. Edición)</w:t>
            </w:r>
          </w:p>
        </w:tc>
        <w:tc>
          <w:tcPr>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46B">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McGraw-Hill</w:t>
            </w:r>
          </w:p>
        </w:tc>
        <w:tc>
          <w:tcPr>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46C">
            <w:pPr>
              <w:jc w:val="center"/>
              <w:rPr>
                <w:rFonts w:ascii="Arial" w:cs="Arial" w:eastAsia="Arial" w:hAnsi="Arial"/>
                <w:b w:val="1"/>
                <w:sz w:val="18"/>
                <w:szCs w:val="18"/>
              </w:rPr>
            </w:pPr>
            <w:r w:rsidDel="00000000" w:rsidR="00000000" w:rsidRPr="00000000">
              <w:rPr>
                <w:rtl w:val="0"/>
              </w:rPr>
            </w:r>
          </w:p>
        </w:tc>
      </w:tr>
      <w:tr>
        <w:trPr>
          <w:cantSplit w:val="0"/>
          <w:trHeight w:val="280" w:hRule="atLeast"/>
          <w:tblHeader w:val="0"/>
        </w:trPr>
        <w:tc>
          <w:tcPr>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46D">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Alexander, Charles K.</w:t>
            </w:r>
          </w:p>
        </w:tc>
        <w:tc>
          <w:tcPr>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46E">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2022</w:t>
            </w:r>
          </w:p>
        </w:tc>
        <w:tc>
          <w:tcPr>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46F">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Fundamentos de circuitos eléctricos (7ª. Edición) </w:t>
            </w:r>
          </w:p>
        </w:tc>
        <w:tc>
          <w:tcPr>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470">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McGraw-Hill</w:t>
            </w:r>
          </w:p>
        </w:tc>
        <w:tc>
          <w:tcPr>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471">
            <w:pPr>
              <w:jc w:val="center"/>
              <w:rPr>
                <w:rFonts w:ascii="Arial" w:cs="Arial" w:eastAsia="Arial" w:hAnsi="Arial"/>
                <w:b w:val="1"/>
                <w:sz w:val="18"/>
                <w:szCs w:val="18"/>
              </w:rPr>
            </w:pPr>
            <w:r w:rsidDel="00000000" w:rsidR="00000000" w:rsidRPr="00000000">
              <w:rPr>
                <w:rtl w:val="0"/>
              </w:rPr>
            </w:r>
          </w:p>
        </w:tc>
      </w:tr>
      <w:tr>
        <w:trPr>
          <w:cantSplit w:val="0"/>
          <w:trHeight w:val="280" w:hRule="atLeast"/>
          <w:tblHeader w:val="0"/>
        </w:trPr>
        <w:tc>
          <w:tcPr>
            <w:gridSpan w:val="5"/>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472">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Referencias complementarias</w:t>
            </w:r>
          </w:p>
        </w:tc>
      </w:tr>
      <w:tr>
        <w:trPr>
          <w:cantSplit w:val="0"/>
          <w:trHeight w:val="280" w:hRule="atLeast"/>
          <w:tblHeader w:val="0"/>
        </w:trPr>
        <w:tc>
          <w:tcPr>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477">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Skilling, Hugh H.</w:t>
            </w:r>
          </w:p>
        </w:tc>
        <w:tc>
          <w:tcPr>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478">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2016</w:t>
            </w:r>
          </w:p>
        </w:tc>
        <w:tc>
          <w:tcPr>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479">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Circuitos en Ingeniería eléctrica.</w:t>
            </w:r>
          </w:p>
        </w:tc>
        <w:tc>
          <w:tcPr>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47A">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Pearson</w:t>
            </w:r>
          </w:p>
        </w:tc>
        <w:tc>
          <w:tcPr>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47B">
            <w:pPr>
              <w:jc w:val="center"/>
              <w:rPr>
                <w:rFonts w:ascii="Arial" w:cs="Arial" w:eastAsia="Arial" w:hAnsi="Arial"/>
                <w:b w:val="1"/>
                <w:sz w:val="18"/>
                <w:szCs w:val="18"/>
              </w:rPr>
            </w:pPr>
            <w:r w:rsidDel="00000000" w:rsidR="00000000" w:rsidRPr="00000000">
              <w:rPr>
                <w:rtl w:val="0"/>
              </w:rPr>
            </w:r>
          </w:p>
        </w:tc>
      </w:tr>
      <w:tr>
        <w:trPr>
          <w:cantSplit w:val="0"/>
          <w:trHeight w:val="280" w:hRule="atLeast"/>
          <w:tblHeader w:val="0"/>
        </w:trPr>
        <w:tc>
          <w:tcPr>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47C">
            <w:pPr>
              <w:jc w:val="center"/>
              <w:rPr>
                <w:rFonts w:ascii="Arial" w:cs="Arial" w:eastAsia="Arial" w:hAnsi="Arial"/>
                <w:b w:val="1"/>
                <w:sz w:val="18"/>
                <w:szCs w:val="18"/>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47D">
            <w:pPr>
              <w:jc w:val="center"/>
              <w:rPr>
                <w:rFonts w:ascii="Arial" w:cs="Arial" w:eastAsia="Arial" w:hAnsi="Arial"/>
                <w:b w:val="1"/>
                <w:sz w:val="18"/>
                <w:szCs w:val="18"/>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47E">
            <w:pPr>
              <w:jc w:val="center"/>
              <w:rPr>
                <w:rFonts w:ascii="Arial" w:cs="Arial" w:eastAsia="Arial" w:hAnsi="Arial"/>
                <w:b w:val="1"/>
                <w:sz w:val="18"/>
                <w:szCs w:val="18"/>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47F">
            <w:pPr>
              <w:jc w:val="center"/>
              <w:rPr>
                <w:rFonts w:ascii="Arial" w:cs="Arial" w:eastAsia="Arial" w:hAnsi="Arial"/>
                <w:b w:val="1"/>
                <w:sz w:val="18"/>
                <w:szCs w:val="18"/>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480">
            <w:pPr>
              <w:jc w:val="center"/>
              <w:rPr>
                <w:rFonts w:ascii="Arial" w:cs="Arial" w:eastAsia="Arial" w:hAnsi="Arial"/>
                <w:b w:val="1"/>
                <w:sz w:val="18"/>
                <w:szCs w:val="18"/>
              </w:rPr>
            </w:pPr>
            <w:r w:rsidDel="00000000" w:rsidR="00000000" w:rsidRPr="00000000">
              <w:rPr>
                <w:rtl w:val="0"/>
              </w:rPr>
            </w:r>
          </w:p>
        </w:tc>
      </w:tr>
      <w:tr>
        <w:trPr>
          <w:cantSplit w:val="0"/>
          <w:trHeight w:val="280" w:hRule="atLeast"/>
          <w:tblHeader w:val="0"/>
        </w:trPr>
        <w:tc>
          <w:tcPr>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481">
            <w:pPr>
              <w:jc w:val="center"/>
              <w:rPr>
                <w:rFonts w:ascii="Arial" w:cs="Arial" w:eastAsia="Arial" w:hAnsi="Arial"/>
                <w:b w:val="1"/>
                <w:sz w:val="18"/>
                <w:szCs w:val="18"/>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482">
            <w:pPr>
              <w:jc w:val="center"/>
              <w:rPr>
                <w:rFonts w:ascii="Arial" w:cs="Arial" w:eastAsia="Arial" w:hAnsi="Arial"/>
                <w:b w:val="1"/>
                <w:sz w:val="18"/>
                <w:szCs w:val="18"/>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483">
            <w:pPr>
              <w:jc w:val="center"/>
              <w:rPr>
                <w:rFonts w:ascii="Arial" w:cs="Arial" w:eastAsia="Arial" w:hAnsi="Arial"/>
                <w:b w:val="1"/>
                <w:sz w:val="18"/>
                <w:szCs w:val="18"/>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484">
            <w:pPr>
              <w:jc w:val="center"/>
              <w:rPr>
                <w:rFonts w:ascii="Arial" w:cs="Arial" w:eastAsia="Arial" w:hAnsi="Arial"/>
                <w:b w:val="1"/>
                <w:sz w:val="18"/>
                <w:szCs w:val="18"/>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485">
            <w:pPr>
              <w:jc w:val="center"/>
              <w:rPr>
                <w:rFonts w:ascii="Arial" w:cs="Arial" w:eastAsia="Arial" w:hAnsi="Arial"/>
                <w:b w:val="1"/>
                <w:sz w:val="18"/>
                <w:szCs w:val="18"/>
              </w:rPr>
            </w:pPr>
            <w:r w:rsidDel="00000000" w:rsidR="00000000" w:rsidRPr="00000000">
              <w:rPr>
                <w:rtl w:val="0"/>
              </w:rPr>
            </w:r>
          </w:p>
        </w:tc>
      </w:tr>
      <w:tr>
        <w:trPr>
          <w:cantSplit w:val="0"/>
          <w:trHeight w:val="265" w:hRule="atLeast"/>
          <w:tblHeader w:val="0"/>
        </w:trPr>
        <w:tc>
          <w:tcPr>
            <w:gridSpan w:val="5"/>
            <w:tcBorders>
              <w:top w:color="00000a" w:space="0" w:sz="4" w:val="single"/>
              <w:left w:color="00000a" w:space="0" w:sz="4" w:val="single"/>
              <w:bottom w:color="00000a" w:space="0" w:sz="4" w:val="single"/>
              <w:right w:color="00000a" w:space="0" w:sz="4" w:val="single"/>
            </w:tcBorders>
            <w:shd w:fill="d9d9d9" w:val="clear"/>
            <w:tcMar>
              <w:left w:w="55.0" w:type="dxa"/>
            </w:tcMar>
            <w:vAlign w:val="center"/>
          </w:tcPr>
          <w:p w:rsidR="00000000" w:rsidDel="00000000" w:rsidP="00000000" w:rsidRDefault="00000000" w:rsidRPr="00000000" w14:paraId="00000486">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Apoyos (videos, presentaciones, bibliografía recomendada para el estudiante)</w:t>
            </w:r>
          </w:p>
        </w:tc>
      </w:tr>
      <w:tr>
        <w:trPr>
          <w:cantSplit w:val="0"/>
          <w:trHeight w:val="576" w:hRule="atLeast"/>
          <w:tblHeader w:val="0"/>
        </w:trPr>
        <w:tc>
          <w:tcPr>
            <w:gridSpan w:val="5"/>
            <w:tcBorders>
              <w:top w:color="00000a" w:space="0" w:sz="4" w:val="single"/>
              <w:left w:color="00000a" w:space="0" w:sz="4" w:val="single"/>
              <w:bottom w:color="00000a" w:space="0" w:sz="4" w:val="single"/>
              <w:right w:color="00000a" w:space="0" w:sz="4" w:val="single"/>
            </w:tcBorders>
            <w:shd w:fill="auto" w:val="clear"/>
            <w:tcMar>
              <w:left w:w="55.0" w:type="dxa"/>
            </w:tcMar>
            <w:vAlign w:val="center"/>
          </w:tcPr>
          <w:p w:rsidR="00000000" w:rsidDel="00000000" w:rsidP="00000000" w:rsidRDefault="00000000" w:rsidRPr="00000000" w14:paraId="0000048B">
            <w:pPr>
              <w:jc w:val="cente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48C">
            <w:pP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Unidad temática 1:</w:t>
            </w:r>
          </w:p>
          <w:p w:rsidR="00000000" w:rsidDel="00000000" w:rsidP="00000000" w:rsidRDefault="00000000" w:rsidRPr="00000000" w14:paraId="0000048D">
            <w:pPr>
              <w:rPr>
                <w:rFonts w:ascii="Arial" w:cs="Arial" w:eastAsia="Arial" w:hAnsi="Arial"/>
                <w:sz w:val="22"/>
                <w:szCs w:val="22"/>
              </w:rPr>
            </w:pPr>
            <w:r w:rsidDel="00000000" w:rsidR="00000000" w:rsidRPr="00000000">
              <w:rPr>
                <w:rFonts w:ascii="Arial" w:cs="Arial" w:eastAsia="Arial" w:hAnsi="Arial"/>
                <w:sz w:val="22"/>
                <w:szCs w:val="22"/>
                <w:rtl w:val="0"/>
              </w:rPr>
              <w:t xml:space="preserve">Bibliografía descrita en las referencias bibliográficas.</w:t>
            </w:r>
          </w:p>
          <w:p w:rsidR="00000000" w:rsidDel="00000000" w:rsidP="00000000" w:rsidRDefault="00000000" w:rsidRPr="00000000" w14:paraId="0000048E">
            <w:pPr>
              <w:rPr>
                <w:rFonts w:ascii="Arial" w:cs="Arial" w:eastAsia="Arial" w:hAnsi="Arial"/>
                <w:sz w:val="22"/>
                <w:szCs w:val="22"/>
              </w:rPr>
            </w:pPr>
            <w:r w:rsidDel="00000000" w:rsidR="00000000" w:rsidRPr="00000000">
              <w:rPr>
                <w:rFonts w:ascii="Arial" w:cs="Arial" w:eastAsia="Arial" w:hAnsi="Arial"/>
                <w:sz w:val="22"/>
                <w:szCs w:val="22"/>
                <w:rtl w:val="0"/>
              </w:rPr>
              <w:t xml:space="preserve">Centro Integral de Documentación (CID): Revista científica y/o de divulgación, texto de apoyo, tesis, ensayos.</w:t>
            </w:r>
          </w:p>
          <w:p w:rsidR="00000000" w:rsidDel="00000000" w:rsidP="00000000" w:rsidRDefault="00000000" w:rsidRPr="00000000" w14:paraId="0000048F">
            <w:pPr>
              <w:rPr>
                <w:rFonts w:ascii="Arial" w:cs="Arial" w:eastAsia="Arial" w:hAnsi="Arial"/>
                <w:sz w:val="22"/>
                <w:szCs w:val="22"/>
              </w:rPr>
            </w:pPr>
            <w:r w:rsidDel="00000000" w:rsidR="00000000" w:rsidRPr="00000000">
              <w:rPr>
                <w:rFonts w:ascii="Arial" w:cs="Arial" w:eastAsia="Arial" w:hAnsi="Arial"/>
                <w:sz w:val="22"/>
                <w:szCs w:val="22"/>
                <w:rtl w:val="0"/>
              </w:rPr>
              <w:t xml:space="preserve">Videos educacionales de internet. </w:t>
            </w:r>
          </w:p>
          <w:p w:rsidR="00000000" w:rsidDel="00000000" w:rsidP="00000000" w:rsidRDefault="00000000" w:rsidRPr="00000000" w14:paraId="00000490">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491">
            <w:pP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Unidad temática 2:</w:t>
            </w:r>
          </w:p>
          <w:p w:rsidR="00000000" w:rsidDel="00000000" w:rsidP="00000000" w:rsidRDefault="00000000" w:rsidRPr="00000000" w14:paraId="00000492">
            <w:pPr>
              <w:rPr>
                <w:rFonts w:ascii="Arial" w:cs="Arial" w:eastAsia="Arial" w:hAnsi="Arial"/>
                <w:sz w:val="22"/>
                <w:szCs w:val="22"/>
              </w:rPr>
            </w:pPr>
            <w:r w:rsidDel="00000000" w:rsidR="00000000" w:rsidRPr="00000000">
              <w:rPr>
                <w:rFonts w:ascii="Arial" w:cs="Arial" w:eastAsia="Arial" w:hAnsi="Arial"/>
                <w:sz w:val="22"/>
                <w:szCs w:val="22"/>
                <w:rtl w:val="0"/>
              </w:rPr>
              <w:t xml:space="preserve">Bibliografía descrita en las referencias bibliográficas.</w:t>
            </w:r>
          </w:p>
          <w:p w:rsidR="00000000" w:rsidDel="00000000" w:rsidP="00000000" w:rsidRDefault="00000000" w:rsidRPr="00000000" w14:paraId="00000493">
            <w:pPr>
              <w:rPr>
                <w:rFonts w:ascii="Arial" w:cs="Arial" w:eastAsia="Arial" w:hAnsi="Arial"/>
                <w:sz w:val="22"/>
                <w:szCs w:val="22"/>
              </w:rPr>
            </w:pPr>
            <w:r w:rsidDel="00000000" w:rsidR="00000000" w:rsidRPr="00000000">
              <w:rPr>
                <w:rFonts w:ascii="Arial" w:cs="Arial" w:eastAsia="Arial" w:hAnsi="Arial"/>
                <w:sz w:val="22"/>
                <w:szCs w:val="22"/>
                <w:rtl w:val="0"/>
              </w:rPr>
              <w:t xml:space="preserve">Centro Integral de Documentación (CID): Revista científica y/o de divulgación, texto de apoyo, tesis, ensayos.</w:t>
            </w:r>
          </w:p>
          <w:p w:rsidR="00000000" w:rsidDel="00000000" w:rsidP="00000000" w:rsidRDefault="00000000" w:rsidRPr="00000000" w14:paraId="00000494">
            <w:pPr>
              <w:rPr>
                <w:rFonts w:ascii="Arial" w:cs="Arial" w:eastAsia="Arial" w:hAnsi="Arial"/>
                <w:sz w:val="22"/>
                <w:szCs w:val="22"/>
              </w:rPr>
            </w:pPr>
            <w:r w:rsidDel="00000000" w:rsidR="00000000" w:rsidRPr="00000000">
              <w:rPr>
                <w:rFonts w:ascii="Arial" w:cs="Arial" w:eastAsia="Arial" w:hAnsi="Arial"/>
                <w:sz w:val="22"/>
                <w:szCs w:val="22"/>
                <w:rtl w:val="0"/>
              </w:rPr>
              <w:t xml:space="preserve">Videos educacionales de internet. </w:t>
            </w:r>
          </w:p>
          <w:p w:rsidR="00000000" w:rsidDel="00000000" w:rsidP="00000000" w:rsidRDefault="00000000" w:rsidRPr="00000000" w14:paraId="00000495">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496">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497">
            <w:pP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Unidad temática 3:</w:t>
            </w:r>
          </w:p>
          <w:p w:rsidR="00000000" w:rsidDel="00000000" w:rsidP="00000000" w:rsidRDefault="00000000" w:rsidRPr="00000000" w14:paraId="00000498">
            <w:pPr>
              <w:rPr>
                <w:rFonts w:ascii="Arial" w:cs="Arial" w:eastAsia="Arial" w:hAnsi="Arial"/>
                <w:sz w:val="22"/>
                <w:szCs w:val="22"/>
              </w:rPr>
            </w:pPr>
            <w:r w:rsidDel="00000000" w:rsidR="00000000" w:rsidRPr="00000000">
              <w:rPr>
                <w:rFonts w:ascii="Arial" w:cs="Arial" w:eastAsia="Arial" w:hAnsi="Arial"/>
                <w:sz w:val="22"/>
                <w:szCs w:val="22"/>
                <w:rtl w:val="0"/>
              </w:rPr>
              <w:t xml:space="preserve">Bibliografía descrita en las referencias bibliográficas.</w:t>
            </w:r>
          </w:p>
          <w:p w:rsidR="00000000" w:rsidDel="00000000" w:rsidP="00000000" w:rsidRDefault="00000000" w:rsidRPr="00000000" w14:paraId="00000499">
            <w:pPr>
              <w:rPr>
                <w:rFonts w:ascii="Arial" w:cs="Arial" w:eastAsia="Arial" w:hAnsi="Arial"/>
                <w:sz w:val="22"/>
                <w:szCs w:val="22"/>
              </w:rPr>
            </w:pPr>
            <w:r w:rsidDel="00000000" w:rsidR="00000000" w:rsidRPr="00000000">
              <w:rPr>
                <w:rFonts w:ascii="Arial" w:cs="Arial" w:eastAsia="Arial" w:hAnsi="Arial"/>
                <w:sz w:val="22"/>
                <w:szCs w:val="22"/>
                <w:rtl w:val="0"/>
              </w:rPr>
              <w:t xml:space="preserve">Centro Integral de Documentación (CID): Revista científica y/o de divulgación, texto de apoyo, tesis, ensayos.</w:t>
            </w:r>
          </w:p>
          <w:p w:rsidR="00000000" w:rsidDel="00000000" w:rsidP="00000000" w:rsidRDefault="00000000" w:rsidRPr="00000000" w14:paraId="0000049A">
            <w:pPr>
              <w:rPr>
                <w:rFonts w:ascii="Arial" w:cs="Arial" w:eastAsia="Arial" w:hAnsi="Arial"/>
                <w:sz w:val="22"/>
                <w:szCs w:val="22"/>
              </w:rPr>
            </w:pPr>
            <w:r w:rsidDel="00000000" w:rsidR="00000000" w:rsidRPr="00000000">
              <w:rPr>
                <w:rFonts w:ascii="Arial" w:cs="Arial" w:eastAsia="Arial" w:hAnsi="Arial"/>
                <w:sz w:val="22"/>
                <w:szCs w:val="22"/>
                <w:rtl w:val="0"/>
              </w:rPr>
              <w:t xml:space="preserve">Videos educacionales de internet. </w:t>
            </w:r>
          </w:p>
          <w:p w:rsidR="00000000" w:rsidDel="00000000" w:rsidP="00000000" w:rsidRDefault="00000000" w:rsidRPr="00000000" w14:paraId="0000049B">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49C">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49D">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49E">
            <w:pPr>
              <w:jc w:val="center"/>
              <w:rPr>
                <w:rFonts w:ascii="Arial" w:cs="Arial" w:eastAsia="Arial" w:hAnsi="Arial"/>
                <w:b w:val="1"/>
                <w:sz w:val="22"/>
                <w:szCs w:val="22"/>
              </w:rPr>
            </w:pPr>
            <w:r w:rsidDel="00000000" w:rsidR="00000000" w:rsidRPr="00000000">
              <w:rPr>
                <w:rtl w:val="0"/>
              </w:rPr>
            </w:r>
          </w:p>
        </w:tc>
      </w:tr>
    </w:tbl>
    <w:p w:rsidR="00000000" w:rsidDel="00000000" w:rsidP="00000000" w:rsidRDefault="00000000" w:rsidRPr="00000000" w14:paraId="000004A3">
      <w:pPr>
        <w:jc w:val="center"/>
        <w:rPr>
          <w:rFonts w:ascii="Arial" w:cs="Arial" w:eastAsia="Arial" w:hAnsi="Arial"/>
        </w:rPr>
      </w:pPr>
      <w:r w:rsidDel="00000000" w:rsidR="00000000" w:rsidRPr="00000000">
        <w:rPr>
          <w:rtl w:val="0"/>
        </w:rPr>
      </w:r>
    </w:p>
    <w:sectPr>
      <w:headerReference r:id="rId9" w:type="default"/>
      <w:footerReference r:id="rId10" w:type="default"/>
      <w:type w:val="nextPage"/>
      <w:pgSz w:h="12240" w:w="15840" w:orient="landscape"/>
      <w:pgMar w:bottom="720" w:top="1276" w:left="720" w:right="720"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Calibri"/>
  <w:font w:name="Courier New"/>
  <w:font w:name="Constanti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A9">
    <w:pPr>
      <w:pBdr>
        <w:top w:space="0" w:sz="0" w:val="nil"/>
        <w:left w:space="0" w:sz="0" w:val="nil"/>
        <w:bottom w:space="0" w:sz="0" w:val="nil"/>
        <w:right w:space="0" w:sz="0" w:val="nil"/>
        <w:between w:space="0" w:sz="0" w:val="nil"/>
      </w:pBdr>
      <w:tabs>
        <w:tab w:val="center" w:leader="none" w:pos="4153"/>
        <w:tab w:val="right" w:leader="none" w:pos="8306"/>
      </w:tabs>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AA">
    <w:pPr>
      <w:pBdr>
        <w:top w:space="0" w:sz="0" w:val="nil"/>
        <w:left w:space="0" w:sz="0" w:val="nil"/>
        <w:bottom w:space="0" w:sz="0" w:val="nil"/>
        <w:right w:space="0" w:sz="0" w:val="nil"/>
        <w:between w:space="0" w:sz="0" w:val="nil"/>
      </w:pBdr>
      <w:tabs>
        <w:tab w:val="center" w:leader="none" w:pos="4153"/>
        <w:tab w:val="right" w:leader="none" w:pos="8306"/>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A4">
    <w:pPr>
      <w:pBdr>
        <w:top w:space="0" w:sz="0" w:val="nil"/>
        <w:left w:space="0" w:sz="0" w:val="nil"/>
        <w:bottom w:space="0" w:sz="0" w:val="nil"/>
        <w:right w:space="0" w:sz="0" w:val="nil"/>
        <w:between w:space="0" w:sz="0" w:val="nil"/>
      </w:pBdr>
      <w:tabs>
        <w:tab w:val="center" w:leader="none" w:pos="4153"/>
        <w:tab w:val="right" w:leader="none" w:pos="8306"/>
        <w:tab w:val="left" w:leader="none" w:pos="1985"/>
        <w:tab w:val="center" w:leader="none" w:pos="4153"/>
        <w:tab w:val="right" w:leader="none" w:pos="8306"/>
      </w:tabs>
      <w:rPr>
        <w:rFonts w:ascii="Constantia" w:cs="Constantia" w:eastAsia="Constantia" w:hAnsi="Constantia"/>
        <w:smallCaps w:val="1"/>
        <w:sz w:val="32"/>
        <w:szCs w:val="32"/>
      </w:rPr>
    </w:pPr>
    <w:r w:rsidDel="00000000" w:rsidR="00000000" w:rsidRPr="00000000">
      <w:rPr>
        <w:rFonts w:ascii="Constantia" w:cs="Constantia" w:eastAsia="Constantia" w:hAnsi="Constantia"/>
        <w:smallCaps w:val="1"/>
        <w:sz w:val="32"/>
        <w:szCs w:val="32"/>
      </w:rPr>
      <w:drawing>
        <wp:inline distB="114300" distT="114300" distL="114300" distR="114300">
          <wp:extent cx="9144000" cy="876300"/>
          <wp:effectExtent b="0" l="0" r="0" t="0"/>
          <wp:docPr id="3"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9144000" cy="876300"/>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A5">
    <w:pPr>
      <w:pBdr>
        <w:top w:space="0" w:sz="0" w:val="nil"/>
        <w:left w:space="0" w:sz="0" w:val="nil"/>
        <w:bottom w:space="0" w:sz="0" w:val="nil"/>
        <w:right w:space="0" w:sz="0" w:val="nil"/>
        <w:between w:space="0" w:sz="0" w:val="nil"/>
      </w:pBdr>
      <w:tabs>
        <w:tab w:val="center" w:leader="none" w:pos="4153"/>
        <w:tab w:val="right" w:leader="none" w:pos="8306"/>
      </w:tabs>
      <w:rPr>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342900</wp:posOffset>
          </wp:positionH>
          <wp:positionV relativeFrom="paragraph">
            <wp:posOffset>124460</wp:posOffset>
          </wp:positionV>
          <wp:extent cx="560070" cy="711835"/>
          <wp:effectExtent b="0" l="0" r="0" t="0"/>
          <wp:wrapSquare wrapText="bothSides" distB="0" distT="0" distL="114300" distR="11430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560070" cy="711835"/>
                  </a:xfrm>
                  <a:prstGeom prst="rect"/>
                  <a:ln/>
                </pic:spPr>
              </pic:pic>
            </a:graphicData>
          </a:graphic>
        </wp:anchor>
      </w:drawing>
    </w:r>
  </w:p>
  <w:p w:rsidR="00000000" w:rsidDel="00000000" w:rsidP="00000000" w:rsidRDefault="00000000" w:rsidRPr="00000000" w14:paraId="000004A6">
    <w:pPr>
      <w:pBdr>
        <w:top w:space="0" w:sz="0" w:val="nil"/>
        <w:left w:space="0" w:sz="0" w:val="nil"/>
        <w:bottom w:space="0" w:sz="0" w:val="nil"/>
        <w:right w:space="0" w:sz="0" w:val="nil"/>
        <w:between w:space="0" w:sz="0" w:val="nil"/>
      </w:pBdr>
      <w:tabs>
        <w:tab w:val="center" w:leader="none" w:pos="4153"/>
        <w:tab w:val="right" w:leader="none" w:pos="8306"/>
      </w:tabs>
      <w:rPr>
        <w:color w:val="000000"/>
      </w:rPr>
    </w:pPr>
    <w:r w:rsidDel="00000000" w:rsidR="00000000" w:rsidRPr="00000000">
      <w:rPr>
        <w:rtl w:val="0"/>
      </w:rPr>
    </w:r>
  </w:p>
  <w:p w:rsidR="00000000" w:rsidDel="00000000" w:rsidP="00000000" w:rsidRDefault="00000000" w:rsidRPr="00000000" w14:paraId="000004A7">
    <w:pPr>
      <w:pBdr>
        <w:top w:space="0" w:sz="0" w:val="nil"/>
        <w:left w:space="0" w:sz="0" w:val="nil"/>
        <w:bottom w:space="0" w:sz="0" w:val="nil"/>
        <w:right w:space="0" w:sz="0" w:val="nil"/>
        <w:between w:space="0" w:sz="0" w:val="nil"/>
      </w:pBdr>
      <w:tabs>
        <w:tab w:val="center" w:leader="none" w:pos="4153"/>
        <w:tab w:val="right" w:leader="none" w:pos="8306"/>
      </w:tabs>
      <w:rPr>
        <w:color w:val="000000"/>
      </w:rPr>
    </w:pPr>
    <w:r w:rsidDel="00000000" w:rsidR="00000000" w:rsidRPr="00000000">
      <w:rPr>
        <w:rtl w:val="0"/>
      </w:rPr>
    </w:r>
  </w:p>
  <w:p w:rsidR="00000000" w:rsidDel="00000000" w:rsidP="00000000" w:rsidRDefault="00000000" w:rsidRPr="00000000" w14:paraId="000004A8">
    <w:pPr>
      <w:pBdr>
        <w:top w:space="0" w:sz="0" w:val="nil"/>
        <w:left w:space="0" w:sz="0" w:val="nil"/>
        <w:bottom w:space="0" w:sz="0" w:val="nil"/>
        <w:right w:space="0" w:sz="0" w:val="nil"/>
        <w:between w:space="0" w:sz="0" w:val="nil"/>
      </w:pBdr>
      <w:tabs>
        <w:tab w:val="center" w:leader="none" w:pos="4153"/>
        <w:tab w:val="right" w:leader="none" w:pos="8306"/>
        <w:tab w:val="left" w:leader="none" w:pos="1985"/>
        <w:tab w:val="center" w:leader="none" w:pos="4153"/>
        <w:tab w:val="right" w:leader="none" w:pos="8306"/>
      </w:tabs>
      <w:rPr>
        <w:color w:val="000000"/>
      </w:rPr>
    </w:pPr>
    <w:r w:rsidDel="00000000" w:rsidR="00000000" w:rsidRPr="00000000">
      <w:rPr>
        <w:color w:val="000000"/>
        <w:rtl w:val="0"/>
      </w:rPr>
      <w:tab/>
    </w:r>
    <w:r w:rsidDel="00000000" w:rsidR="00000000" w:rsidRPr="00000000">
      <w:rPr>
        <w:rFonts w:ascii="Constantia" w:cs="Constantia" w:eastAsia="Constantia" w:hAnsi="Constantia"/>
        <w:smallCaps w:val="1"/>
        <w:color w:val="000000"/>
        <w:sz w:val="32"/>
        <w:szCs w:val="32"/>
        <w:rtl w:val="0"/>
      </w:rPr>
      <w:t xml:space="preserve">Universidad de Guadalajara</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2"/>
        <w:szCs w:val="22"/>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decimal"/>
      <w:lvlText w:val="%1"/>
      <w:lvlJc w:val="left"/>
      <w:pPr>
        <w:ind w:left="360" w:hanging="360"/>
      </w:pPr>
      <w:rPr/>
    </w:lvl>
    <w:lvl w:ilvl="1">
      <w:start w:val="1"/>
      <w:numFmt w:val="decimal"/>
      <w:lvlText w:val="%1.%2"/>
      <w:lvlJc w:val="left"/>
      <w:pPr>
        <w:ind w:left="360"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720" w:hanging="720"/>
      </w:pPr>
      <w:rPr/>
    </w:lvl>
    <w:lvl w:ilvl="5">
      <w:start w:val="1"/>
      <w:numFmt w:val="decimal"/>
      <w:lvlText w:val="%1.%2.%3.%4.%5.%6"/>
      <w:lvlJc w:val="left"/>
      <w:pPr>
        <w:ind w:left="1080" w:hanging="1080"/>
      </w:pPr>
      <w:rPr/>
    </w:lvl>
    <w:lvl w:ilvl="6">
      <w:start w:val="1"/>
      <w:numFmt w:val="decimal"/>
      <w:lvlText w:val="%1.%2.%3.%4.%5.%6.%7"/>
      <w:lvlJc w:val="left"/>
      <w:pPr>
        <w:ind w:left="1080" w:hanging="1080"/>
      </w:pPr>
      <w:rPr/>
    </w:lvl>
    <w:lvl w:ilvl="7">
      <w:start w:val="1"/>
      <w:numFmt w:val="decimal"/>
      <w:lvlText w:val="%1.%2.%3.%4.%5.%6.%7.%8"/>
      <w:lvlJc w:val="left"/>
      <w:pPr>
        <w:ind w:left="1440" w:hanging="1440"/>
      </w:pPr>
      <w:rPr/>
    </w:lvl>
    <w:lvl w:ilvl="8">
      <w:start w:val="1"/>
      <w:numFmt w:val="decimal"/>
      <w:lvlText w:val="%1.%2.%3.%4.%5.%6.%7.%8.%9"/>
      <w:lvlJc w:val="left"/>
      <w:pPr>
        <w:ind w:left="1440" w:hanging="1440"/>
      </w:pPr>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2"/>
        <w:szCs w:val="22"/>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s-MX"/>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55.0" w:type="dxa"/>
        <w:bottom w:w="0.0" w:type="dxa"/>
        <w:right w:w="70.0" w:type="dxa"/>
      </w:tblCellMar>
    </w:tblPr>
  </w:style>
  <w:style w:type="table" w:styleId="Table2">
    <w:basedOn w:val="TableNormal"/>
    <w:tblPr>
      <w:tblStyleRowBandSize w:val="1"/>
      <w:tblStyleColBandSize w:val="1"/>
      <w:tblCellMar>
        <w:top w:w="0.0" w:type="dxa"/>
        <w:left w:w="55.0" w:type="dxa"/>
        <w:bottom w:w="0.0" w:type="dxa"/>
        <w:right w:w="70.0" w:type="dxa"/>
      </w:tblCellMar>
    </w:tblPr>
  </w:style>
  <w:style w:type="table" w:styleId="Table3">
    <w:basedOn w:val="TableNormal"/>
    <w:tblPr>
      <w:tblStyleRowBandSize w:val="1"/>
      <w:tblStyleColBandSize w:val="1"/>
      <w:tblCellMar>
        <w:top w:w="0.0" w:type="dxa"/>
        <w:left w:w="55.0" w:type="dxa"/>
        <w:bottom w:w="0.0" w:type="dxa"/>
        <w:right w:w="70.0" w:type="dxa"/>
      </w:tblCellMar>
    </w:tblPr>
  </w:style>
  <w:style w:type="table" w:styleId="Table4">
    <w:basedOn w:val="TableNormal"/>
    <w:tblPr>
      <w:tblStyleRowBandSize w:val="1"/>
      <w:tblStyleColBandSize w:val="1"/>
      <w:tblCellMar>
        <w:top w:w="0.0" w:type="dxa"/>
        <w:left w:w="55.0" w:type="dxa"/>
        <w:bottom w:w="0.0" w:type="dxa"/>
        <w:right w:w="70.0" w:type="dxa"/>
      </w:tblCellMar>
    </w:tblPr>
  </w:style>
  <w:style w:type="table" w:styleId="Table5">
    <w:basedOn w:val="TableNormal"/>
    <w:tblPr>
      <w:tblStyleRowBandSize w:val="1"/>
      <w:tblStyleColBandSize w:val="1"/>
      <w:tblCellMar>
        <w:top w:w="0.0" w:type="dxa"/>
        <w:left w:w="55.0" w:type="dxa"/>
        <w:bottom w:w="0.0" w:type="dxa"/>
        <w:right w:w="70.0" w:type="dxa"/>
      </w:tblCellMar>
    </w:tblPr>
  </w:style>
  <w:style w:type="table" w:styleId="Table6">
    <w:basedOn w:val="TableNormal"/>
    <w:tblPr>
      <w:tblStyleRowBandSize w:val="1"/>
      <w:tblStyleColBandSize w:val="1"/>
      <w:tblCellMar>
        <w:top w:w="0.0" w:type="dxa"/>
        <w:left w:w="55.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Constantia-regular.ttf"/><Relationship Id="rId2" Type="http://schemas.openxmlformats.org/officeDocument/2006/relationships/font" Target="fonts/Constantia-bold.ttf"/><Relationship Id="rId3" Type="http://schemas.openxmlformats.org/officeDocument/2006/relationships/font" Target="fonts/Constantia-italic.ttf"/><Relationship Id="rId4" Type="http://schemas.openxmlformats.org/officeDocument/2006/relationships/font" Target="fonts/Constantia-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